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322" w:lineRule="exact"/>
        <w:ind/>
      </w:pPr>
      <w:r>
        <w:t xml:space="preserve">                                                 </w:t>
      </w:r>
    </w:p>
    <w:p w14:paraId="04000000">
      <w:pPr>
        <w:spacing w:line="322" w:lineRule="exact"/>
        <w:ind/>
        <w:rPr>
          <w:b w:val="1"/>
        </w:rPr>
      </w:pPr>
      <w:r>
        <w:t xml:space="preserve">                                                  </w:t>
      </w:r>
      <w:r>
        <w:rPr>
          <w:b w:val="1"/>
          <w:spacing w:val="-2"/>
        </w:rPr>
        <w:t>Российская Федерация</w:t>
      </w:r>
    </w:p>
    <w:p w14:paraId="05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2"/>
        </w:rPr>
        <w:t>Ростовская область</w:t>
      </w:r>
    </w:p>
    <w:p w14:paraId="06000000">
      <w:pPr>
        <w:spacing w:before="5" w:line="322" w:lineRule="exact"/>
        <w:ind/>
        <w:jc w:val="center"/>
        <w:rPr>
          <w:b w:val="1"/>
        </w:rPr>
      </w:pPr>
      <w:r>
        <w:rPr>
          <w:b w:val="1"/>
          <w:spacing w:val="-2"/>
        </w:rPr>
        <w:t>Целинский район</w:t>
      </w:r>
    </w:p>
    <w:p w14:paraId="07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1"/>
        </w:rPr>
        <w:t>муниципальное образование</w:t>
      </w:r>
    </w:p>
    <w:p w14:paraId="08000000">
      <w:pPr>
        <w:spacing w:before="5" w:line="322" w:lineRule="exact"/>
        <w:ind/>
        <w:jc w:val="center"/>
        <w:rPr>
          <w:b w:val="1"/>
        </w:rPr>
      </w:pPr>
      <w:r>
        <w:rPr>
          <w:b w:val="1"/>
        </w:rPr>
        <w:t>«Лопанское сельское поселение»</w:t>
      </w:r>
    </w:p>
    <w:p w14:paraId="09000000">
      <w:pPr>
        <w:spacing w:before="5" w:line="322" w:lineRule="exact"/>
        <w:ind/>
        <w:jc w:val="center"/>
        <w:rPr>
          <w:b w:val="1"/>
        </w:rPr>
      </w:pPr>
      <w:r>
        <w:rPr>
          <w:b w:val="1"/>
        </w:rPr>
        <w:t>АДМИНИСТРАЦИЯ ЛОПАНСКОГО СЕЛЬСКОГО ПОСЕЛЕНИЯ</w:t>
      </w:r>
    </w:p>
    <w:p w14:paraId="0A000000">
      <w:pPr>
        <w:spacing w:before="5" w:line="322" w:lineRule="exact"/>
        <w:ind/>
        <w:jc w:val="center"/>
        <w:rPr>
          <w:b w:val="1"/>
        </w:rPr>
      </w:pPr>
    </w:p>
    <w:p w14:paraId="0B000000">
      <w:pPr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0C000000">
      <w:pPr>
        <w:ind/>
        <w:jc w:val="center"/>
        <w:rPr>
          <w:b w:val="1"/>
        </w:rPr>
      </w:pPr>
    </w:p>
    <w:p w14:paraId="0D000000">
      <w:pPr>
        <w:ind/>
        <w:jc w:val="both"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4400550</wp:posOffset>
                </wp:positionH>
                <wp:positionV relativeFrom="page">
                  <wp:posOffset>914400</wp:posOffset>
                </wp:positionV>
                <wp:extent cx="2011679" cy="54864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011679" cy="54864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000000">
                            <w:pPr>
                              <w:pStyle w:val="Style_2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</w:pP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>30.05.2022</w:t>
      </w:r>
      <w:r>
        <w:t xml:space="preserve"> г.</w:t>
      </w:r>
      <w:r>
        <w:t xml:space="preserve"> </w:t>
      </w:r>
      <w:r>
        <w:tab/>
      </w:r>
      <w:r>
        <w:tab/>
      </w:r>
      <w:r>
        <w:t xml:space="preserve">         </w:t>
      </w:r>
      <w:r>
        <w:t xml:space="preserve">         </w:t>
      </w:r>
      <w:r>
        <w:t xml:space="preserve">       № </w:t>
      </w:r>
      <w:r>
        <w:t xml:space="preserve"> 51</w:t>
      </w:r>
      <w:r>
        <w:t xml:space="preserve">                 </w:t>
      </w:r>
      <w:r>
        <w:tab/>
      </w:r>
      <w:r>
        <w:tab/>
      </w:r>
      <w:r>
        <w:t xml:space="preserve">      с. Лопанка</w:t>
      </w:r>
    </w:p>
    <w:p w14:paraId="0F000000">
      <w:pPr>
        <w:ind/>
        <w:jc w:val="both"/>
      </w:pPr>
    </w:p>
    <w:p w14:paraId="10000000"/>
    <w:p w14:paraId="11000000">
      <w:pPr>
        <w:pStyle w:val="Style_3"/>
        <w:spacing w:after="0" w:before="0"/>
        <w:ind w:right="4099"/>
        <w:jc w:val="both"/>
      </w:pPr>
      <w:r>
        <w:t xml:space="preserve"> </w:t>
      </w:r>
      <w:r>
        <w:t>О купальном сезоне в</w:t>
      </w:r>
      <w:r>
        <w:t xml:space="preserve"> летний </w:t>
      </w:r>
    </w:p>
    <w:p w14:paraId="12000000">
      <w:pPr>
        <w:pStyle w:val="Style_3"/>
        <w:spacing w:after="0" w:before="0"/>
        <w:ind w:right="4099"/>
        <w:jc w:val="both"/>
      </w:pPr>
      <w:r>
        <w:t>период 2022</w:t>
      </w:r>
      <w:r>
        <w:t xml:space="preserve"> года</w:t>
      </w:r>
      <w:r>
        <w:t xml:space="preserve"> </w:t>
      </w:r>
      <w:r>
        <w:t xml:space="preserve">на территории </w:t>
      </w:r>
      <w:r>
        <w:t xml:space="preserve"> </w:t>
      </w:r>
    </w:p>
    <w:p w14:paraId="13000000">
      <w:pPr>
        <w:pStyle w:val="Style_3"/>
        <w:spacing w:after="0" w:before="0"/>
        <w:ind w:right="4099"/>
        <w:jc w:val="both"/>
      </w:pPr>
      <w:r>
        <w:t>Лопан</w:t>
      </w:r>
      <w:r>
        <w:t>ского сельского</w:t>
      </w:r>
      <w:r>
        <w:t xml:space="preserve"> </w:t>
      </w:r>
      <w:r>
        <w:t>поселения</w:t>
      </w:r>
      <w:r>
        <w:t>.</w:t>
      </w:r>
    </w:p>
    <w:p w14:paraId="14000000">
      <w:pPr>
        <w:pStyle w:val="Style_3"/>
        <w:spacing w:after="0" w:before="0"/>
        <w:ind w:right="2445"/>
      </w:pPr>
    </w:p>
    <w:p w14:paraId="15000000">
      <w:pPr>
        <w:pStyle w:val="Style_3"/>
        <w:ind w:firstLine="708" w:left="0" w:right="-149"/>
        <w:jc w:val="both"/>
      </w:pPr>
      <w:r>
        <w:t xml:space="preserve">В соответствии с пунктом 26 статьи 14 Федерального закона от 06.10.2003 года № 131-ФЗ «Об общих принципах организации местного самоуправления в Российской Федерации и в целях </w:t>
      </w:r>
      <w:r>
        <w:t>обеспечения безоп</w:t>
      </w:r>
      <w:r>
        <w:t xml:space="preserve">асности жизни </w:t>
      </w:r>
      <w:r>
        <w:t xml:space="preserve">и здоровья населения, прежде всего детей в период каникул </w:t>
      </w:r>
      <w:r>
        <w:t xml:space="preserve">на водных объектах </w:t>
      </w:r>
      <w:r>
        <w:t>Лопанского сельского поселения</w:t>
      </w:r>
      <w:r>
        <w:t xml:space="preserve"> в летний период 2022</w:t>
      </w:r>
      <w:r>
        <w:t xml:space="preserve"> года,</w:t>
      </w:r>
    </w:p>
    <w:p w14:paraId="16000000">
      <w:pPr>
        <w:pStyle w:val="Style_3"/>
        <w:ind w:firstLine="708" w:left="0" w:right="-149"/>
        <w:jc w:val="both"/>
      </w:pPr>
    </w:p>
    <w:p w14:paraId="17000000">
      <w:pPr>
        <w:ind w:firstLine="872" w:left="0"/>
        <w:jc w:val="center"/>
      </w:pPr>
      <w:r>
        <w:t>ПОСТАНОВЛЯЮ:</w:t>
      </w:r>
    </w:p>
    <w:p w14:paraId="18000000">
      <w:pPr>
        <w:tabs>
          <w:tab w:leader="none" w:pos="435" w:val="left"/>
        </w:tabs>
        <w:spacing w:before="120"/>
        <w:ind w:firstLine="765" w:left="0"/>
        <w:jc w:val="both"/>
      </w:pPr>
      <w:r>
        <w:t xml:space="preserve">1. </w:t>
      </w:r>
      <w:r>
        <w:t xml:space="preserve">Установить начало купального сезона на территории </w:t>
      </w:r>
      <w:r>
        <w:t xml:space="preserve">Лопанского сельского </w:t>
      </w:r>
      <w:r>
        <w:t>поселения</w:t>
      </w:r>
      <w:r>
        <w:t xml:space="preserve"> – 1 июня 2022</w:t>
      </w:r>
      <w:r>
        <w:t xml:space="preserve"> года. Окончание ку</w:t>
      </w:r>
      <w:r>
        <w:t>п</w:t>
      </w:r>
      <w:r>
        <w:t>ального сезона – 31 августа 2022</w:t>
      </w:r>
      <w:r>
        <w:t xml:space="preserve"> года</w:t>
      </w:r>
    </w:p>
    <w:p w14:paraId="19000000">
      <w:pPr>
        <w:spacing w:line="228" w:lineRule="auto"/>
        <w:ind/>
        <w:jc w:val="both"/>
      </w:pPr>
      <w:r>
        <w:tab/>
      </w:r>
      <w:r>
        <w:t>2</w:t>
      </w:r>
      <w:r>
        <w:t>. Систематизировать пропаганду правил</w:t>
      </w:r>
      <w:r>
        <w:t xml:space="preserve"> </w:t>
      </w:r>
      <w:r>
        <w:t>поведения людей на водоемах, организовать доведение до населения мер обеспечения безопасности при пользовании водными объектами</w:t>
      </w:r>
      <w:r>
        <w:t>.</w:t>
      </w:r>
    </w:p>
    <w:p w14:paraId="1A000000">
      <w:pPr>
        <w:spacing w:line="228" w:lineRule="auto"/>
        <w:ind/>
        <w:jc w:val="both"/>
      </w:pPr>
      <w:r>
        <w:t xml:space="preserve">         </w:t>
      </w:r>
      <w:r>
        <w:t xml:space="preserve">3. Водоемы, </w:t>
      </w:r>
      <w:r>
        <w:t xml:space="preserve">расположенные </w:t>
      </w:r>
      <w:r>
        <w:t xml:space="preserve"> </w:t>
      </w:r>
      <w:r>
        <w:t xml:space="preserve">на территории Лопанского сельского поселения, обозначить табличками с надписью </w:t>
      </w:r>
      <w:r>
        <w:t xml:space="preserve"> </w:t>
      </w:r>
      <w:r>
        <w:t>«КУПАНИЕ ЗАПРЕЩЕНО!»,</w:t>
      </w:r>
      <w:r>
        <w:t xml:space="preserve"> </w:t>
      </w:r>
      <w:r>
        <w:t xml:space="preserve">  </w:t>
      </w:r>
      <w:r>
        <w:t xml:space="preserve">так как они  </w:t>
      </w:r>
      <w:r>
        <w:t>не отвечаю</w:t>
      </w:r>
      <w:r>
        <w:t>т</w:t>
      </w:r>
      <w:r>
        <w:t xml:space="preserve"> должным требованиям по мерам безопасности для купания людей и не соответствую</w:t>
      </w:r>
      <w:r>
        <w:t>т</w:t>
      </w:r>
      <w:r>
        <w:t xml:space="preserve"> санитарно-эпидемиологическим требованиям для проведения организованного отдыха</w:t>
      </w:r>
      <w:r>
        <w:t>.</w:t>
      </w:r>
      <w:r>
        <w:t xml:space="preserve"> </w:t>
      </w:r>
      <w:r>
        <w:t>Во взаимодействии</w:t>
      </w:r>
      <w:r>
        <w:t xml:space="preserve"> с сотрудниками ОМВД России по Целинск</w:t>
      </w:r>
      <w:r>
        <w:t>ому району организовать систематический надзор и обеспечение правопорядка в местах отдыха населения.</w:t>
      </w:r>
    </w:p>
    <w:p w14:paraId="1B000000">
      <w:pPr>
        <w:pStyle w:val="Style_4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Рекомендовать руководителям предприятий, организаций, учреждений Лопанского сельского поселения, независимо от правовых форм и форм собственности, гражданам сельского поселения при коллективных или одиночных выездах на водные объекты поселения на отдых предусматривать наличие сотовых телефонов, для оперативной связи в случае чрезвычайных ситуаций, с ЕДДС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Целинского района,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79ПСЧ 7ПСО ФПС ГПС ГУ МЧС России по РО</w:t>
      </w:r>
      <w:r>
        <w:rPr>
          <w:rFonts w:ascii="Times New Roman" w:hAnsi="Times New Roman"/>
          <w:sz w:val="28"/>
        </w:rPr>
        <w:t xml:space="preserve">, МБУЗ «Центральная районная больница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Целинского района Ростовской области», отделом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МВД России 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Целинскому району.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</w:p>
    <w:p w14:paraId="1C000000">
      <w:pPr>
        <w:pStyle w:val="Style_4"/>
        <w:ind w:firstLine="0" w:left="0" w:right="0"/>
        <w:jc w:val="both"/>
        <w:rPr>
          <w:rFonts w:ascii="Times New Roman" w:hAnsi="Times New Roman"/>
          <w:sz w:val="28"/>
        </w:rPr>
      </w:pPr>
    </w:p>
    <w:p w14:paraId="1D000000">
      <w:pPr>
        <w:pStyle w:val="Style_4"/>
        <w:ind w:firstLine="0" w:left="0" w:right="0"/>
        <w:jc w:val="both"/>
        <w:rPr>
          <w:rFonts w:ascii="Times New Roman" w:hAnsi="Times New Roman"/>
          <w:sz w:val="28"/>
        </w:rPr>
      </w:pPr>
    </w:p>
    <w:p w14:paraId="1E000000">
      <w:pPr>
        <w:pStyle w:val="Style_4"/>
        <w:ind w:firstLine="0" w:left="0" w:right="0"/>
        <w:jc w:val="both"/>
        <w:rPr>
          <w:rFonts w:ascii="Times New Roman" w:hAnsi="Times New Roman"/>
          <w:sz w:val="28"/>
        </w:rPr>
      </w:pPr>
    </w:p>
    <w:p w14:paraId="1F000000">
      <w:pPr>
        <w:pStyle w:val="Style_4"/>
        <w:ind w:firstLine="0" w:left="0" w:right="0"/>
        <w:jc w:val="both"/>
        <w:rPr>
          <w:rFonts w:ascii="Times New Roman" w:hAnsi="Times New Roman"/>
          <w:sz w:val="28"/>
        </w:rPr>
      </w:pPr>
    </w:p>
    <w:p w14:paraId="20000000">
      <w:pPr>
        <w:tabs>
          <w:tab w:leader="none" w:pos="435" w:val="left"/>
        </w:tabs>
        <w:ind w:firstLine="763" w:left="0"/>
        <w:jc w:val="both"/>
      </w:pPr>
      <w:r>
        <w:t>5</w:t>
      </w:r>
      <w:r>
        <w:t>. </w:t>
      </w:r>
      <w:r>
        <w:t xml:space="preserve"> </w:t>
      </w:r>
      <w:r>
        <w:t>Рекомендовать руководителям</w:t>
      </w:r>
      <w:r>
        <w:t xml:space="preserve"> общеобразовательных учреждений расположенных на территории поселения </w:t>
      </w:r>
      <w:r>
        <w:t xml:space="preserve"> </w:t>
      </w:r>
      <w:r>
        <w:t>организовать</w:t>
      </w:r>
      <w:r>
        <w:t xml:space="preserve"> и систематизировать</w:t>
      </w:r>
      <w:r>
        <w:t xml:space="preserve"> обучение приемам и способам спасения людей на водах. Перед началом каникулярного периода и отпусков прове</w:t>
      </w:r>
      <w:r>
        <w:t xml:space="preserve">сти инструктажи с учениками, </w:t>
      </w:r>
      <w:r>
        <w:t xml:space="preserve"> преподавателями и другими работниками образовательных учреждений по мерам безопасности на водах, в том числе и при выездах во время каникул и отпусков на водные объекты за пределы района.</w:t>
      </w:r>
    </w:p>
    <w:p w14:paraId="21000000">
      <w:pPr>
        <w:pStyle w:val="Style_3"/>
        <w:ind w:right="178"/>
        <w:jc w:val="both"/>
      </w:pPr>
      <w:r>
        <w:t xml:space="preserve">          6</w:t>
      </w:r>
      <w:r>
        <w:t xml:space="preserve">. </w:t>
      </w:r>
      <w:r>
        <w:t>Настоящее постановление</w:t>
      </w:r>
      <w:r>
        <w:t xml:space="preserve"> </w:t>
      </w:r>
      <w:r>
        <w:t>вступает в силу со дня его официального обнародования на информационных стендах.</w:t>
      </w:r>
    </w:p>
    <w:p w14:paraId="22000000">
      <w:pPr>
        <w:spacing w:before="120"/>
        <w:ind w:firstLine="709" w:left="0"/>
        <w:jc w:val="both"/>
      </w:pPr>
      <w:r>
        <w:t>7</w:t>
      </w:r>
      <w:r>
        <w:t xml:space="preserve">. Контроль за исполнением постановления </w:t>
      </w:r>
      <w:r>
        <w:t>оставляю за собой.</w:t>
      </w:r>
    </w:p>
    <w:p w14:paraId="23000000">
      <w:pPr>
        <w:spacing w:before="240"/>
        <w:ind w:firstLine="0" w:left="709"/>
        <w:jc w:val="both"/>
      </w:pPr>
    </w:p>
    <w:p w14:paraId="24000000">
      <w:pPr>
        <w:spacing w:before="240"/>
        <w:ind w:firstLine="0" w:left="709"/>
        <w:jc w:val="both"/>
      </w:pPr>
    </w:p>
    <w:p w14:paraId="25000000">
      <w:pPr>
        <w:ind w:firstLine="0" w:left="709"/>
        <w:jc w:val="both"/>
      </w:pPr>
    </w:p>
    <w:p w14:paraId="26000000">
      <w:r>
        <w:t>И.о. Главы</w:t>
      </w:r>
      <w:r>
        <w:t xml:space="preserve"> </w:t>
      </w:r>
      <w:r>
        <w:t xml:space="preserve"> Администрации </w:t>
      </w:r>
      <w:r>
        <w:t>Лопанского</w:t>
      </w:r>
    </w:p>
    <w:p w14:paraId="27000000">
      <w:pPr>
        <w:ind w:hanging="763" w:left="763"/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</w:t>
      </w:r>
      <w:r>
        <w:t xml:space="preserve">                  Е.С. Пшеничная     </w:t>
      </w:r>
      <w:r>
        <w:t xml:space="preserve">   </w:t>
      </w:r>
    </w:p>
    <w:p w14:paraId="28000000">
      <w:pPr>
        <w:sectPr>
          <w:headerReference r:id="rId2" w:type="default"/>
          <w:pgSz w:h="16840" w:orient="portrait" w:w="11907"/>
          <w:pgMar w:bottom="885" w:footer="709" w:gutter="0" w:header="255" w:left="1090" w:right="851" w:top="289"/>
          <w:pgNumType w:start="1"/>
          <w:titlePg/>
        </w:sectPr>
      </w:pPr>
    </w:p>
    <w:sectPr>
      <w:headerReference r:id="rId1" w:type="default"/>
      <w:pgSz w:h="16840" w:orient="portrait" w:w="11907"/>
      <w:pgMar w:bottom="1035" w:footer="709" w:gutter="0" w:header="709" w:left="1134" w:right="567" w:top="-44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 w:right="360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8"/>
    </w:rPr>
  </w:style>
  <w:style w:default="1" w:styleId="Style_2_ch" w:type="character">
    <w:name w:val="Normal"/>
    <w:link w:val="Style_2"/>
    <w:rPr>
      <w:sz w:val="28"/>
    </w:rPr>
  </w:style>
  <w:style w:styleId="Style_5" w:type="paragraph">
    <w:name w:val="toc 2"/>
    <w:next w:val="Style_2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footer"/>
    <w:basedOn w:val="Style_2"/>
    <w:link w:val="Style_6_ch"/>
    <w:pPr>
      <w:tabs>
        <w:tab w:leader="none" w:pos="4677" w:val="center"/>
        <w:tab w:leader="none" w:pos="9355" w:val="right"/>
      </w:tabs>
      <w:ind/>
    </w:pPr>
  </w:style>
  <w:style w:styleId="Style_6_ch" w:type="character">
    <w:name w:val="footer"/>
    <w:basedOn w:val="Style_2_ch"/>
    <w:link w:val="Style_6"/>
  </w:style>
  <w:style w:styleId="Style_7" w:type="paragraph">
    <w:name w:val="ConsPlusNormal"/>
    <w:link w:val="Style_7_ch"/>
    <w:pPr>
      <w:widowControl w:val="0"/>
      <w:ind w:firstLine="720" w:left="0"/>
    </w:pPr>
    <w:rPr>
      <w:rFonts w:ascii="Arial" w:hAnsi="Arial"/>
      <w:sz w:val="24"/>
    </w:rPr>
  </w:style>
  <w:style w:styleId="Style_7_ch" w:type="character">
    <w:name w:val="ConsPlusNormal"/>
    <w:link w:val="Style_7"/>
    <w:rPr>
      <w:rFonts w:ascii="Arial" w:hAnsi="Arial"/>
      <w:sz w:val="24"/>
    </w:rPr>
  </w:style>
  <w:style w:styleId="Style_8" w:type="paragraph">
    <w:name w:val="toc 4"/>
    <w:next w:val="Style_2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2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2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basedOn w:val="Style_2"/>
    <w:next w:val="Style_2"/>
    <w:link w:val="Style_11_ch"/>
    <w:uiPriority w:val="9"/>
    <w:qFormat/>
    <w:pPr>
      <w:keepNext w:val="1"/>
      <w:ind w:firstLine="720" w:left="0"/>
      <w:outlineLvl w:val="2"/>
    </w:pPr>
  </w:style>
  <w:style w:styleId="Style_11_ch" w:type="character">
    <w:name w:val="heading 3"/>
    <w:basedOn w:val="Style_2_ch"/>
    <w:link w:val="Style_11"/>
  </w:style>
  <w:style w:styleId="Style_12" w:type="paragraph">
    <w:name w:val="Balloon Text"/>
    <w:basedOn w:val="Style_2"/>
    <w:link w:val="Style_12_ch"/>
    <w:rPr>
      <w:rFonts w:ascii="Tahoma" w:hAnsi="Tahoma"/>
      <w:sz w:val="16"/>
    </w:rPr>
  </w:style>
  <w:style w:styleId="Style_12_ch" w:type="character">
    <w:name w:val="Balloon Text"/>
    <w:basedOn w:val="Style_2_ch"/>
    <w:link w:val="Style_12"/>
    <w:rPr>
      <w:rFonts w:ascii="Tahoma" w:hAnsi="Tahoma"/>
      <w:sz w:val="16"/>
    </w:rPr>
  </w:style>
  <w:style w:styleId="Style_1" w:type="paragraph">
    <w:name w:val="header"/>
    <w:basedOn w:val="Style_2"/>
    <w:link w:val="Style_1_ch"/>
    <w:pPr>
      <w:tabs>
        <w:tab w:leader="none" w:pos="4536" w:val="center"/>
        <w:tab w:leader="none" w:pos="9072" w:val="right"/>
      </w:tabs>
      <w:ind/>
    </w:pPr>
  </w:style>
  <w:style w:styleId="Style_1_ch" w:type="character">
    <w:name w:val="header"/>
    <w:basedOn w:val="Style_2_ch"/>
    <w:link w:val="Style_1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toc 3"/>
    <w:next w:val="Style_2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3" w:type="paragraph">
    <w:name w:val="Body Text"/>
    <w:basedOn w:val="Style_2"/>
    <w:link w:val="Style_3_ch"/>
    <w:pPr>
      <w:spacing w:after="120" w:before="120"/>
      <w:ind w:right="4536"/>
    </w:pPr>
  </w:style>
  <w:style w:styleId="Style_3_ch" w:type="character">
    <w:name w:val="Body Text"/>
    <w:basedOn w:val="Style_2_ch"/>
    <w:link w:val="Style_3"/>
  </w:style>
  <w:style w:styleId="Style_15" w:type="paragraph">
    <w:name w:val="heading 5"/>
    <w:next w:val="Style_2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2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page number"/>
    <w:basedOn w:val="Style_13"/>
    <w:link w:val="Style_17_ch"/>
  </w:style>
  <w:style w:styleId="Style_17_ch" w:type="character">
    <w:name w:val="page number"/>
    <w:basedOn w:val="Style_13_ch"/>
    <w:link w:val="Style_17"/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2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2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2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2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ConsNonformat"/>
    <w:link w:val="Style_25_ch"/>
    <w:pPr>
      <w:ind w:right="19772"/>
    </w:pPr>
    <w:rPr>
      <w:rFonts w:ascii="Courier New" w:hAnsi="Courier New"/>
      <w:sz w:val="18"/>
    </w:rPr>
  </w:style>
  <w:style w:styleId="Style_25_ch" w:type="character">
    <w:name w:val="ConsNonformat"/>
    <w:link w:val="Style_25"/>
    <w:rPr>
      <w:rFonts w:ascii="Courier New" w:hAnsi="Courier New"/>
      <w:sz w:val="18"/>
    </w:rPr>
  </w:style>
  <w:style w:styleId="Style_26" w:type="paragraph">
    <w:name w:val="Subtitle"/>
    <w:next w:val="Style_2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2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2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4" w:type="paragraph">
    <w:name w:val="ConsNormal"/>
    <w:link w:val="Style_4_ch"/>
    <w:pPr>
      <w:ind w:firstLine="720" w:left="0" w:right="19772"/>
    </w:pPr>
    <w:rPr>
      <w:rFonts w:ascii="Arial" w:hAnsi="Arial"/>
      <w:sz w:val="18"/>
    </w:rPr>
  </w:style>
  <w:style w:styleId="Style_4_ch" w:type="character">
    <w:name w:val="ConsNormal"/>
    <w:link w:val="Style_4"/>
    <w:rPr>
      <w:rFonts w:ascii="Arial" w:hAnsi="Arial"/>
      <w:sz w:val="18"/>
    </w:rPr>
  </w:style>
  <w:style w:styleId="Style_29" w:type="paragraph">
    <w:name w:val="heading 2"/>
    <w:basedOn w:val="Style_2"/>
    <w:next w:val="Style_2"/>
    <w:link w:val="Style_29_ch"/>
    <w:uiPriority w:val="9"/>
    <w:qFormat/>
    <w:pPr>
      <w:keepNext w:val="1"/>
      <w:ind/>
      <w:jc w:val="center"/>
      <w:outlineLvl w:val="1"/>
    </w:pPr>
    <w:rPr>
      <w:sz w:val="40"/>
    </w:rPr>
  </w:style>
  <w:style w:styleId="Style_29_ch" w:type="character">
    <w:name w:val="heading 2"/>
    <w:basedOn w:val="Style_2_ch"/>
    <w:link w:val="Style_29"/>
    <w:rPr>
      <w:sz w:val="40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2022-05-30T08:39:38Z</dcterms:modified>
</cp:coreProperties>
</file>