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line="300" w:lineRule="exact"/>
        <w:ind/>
        <w:jc w:val="center"/>
        <w:rPr>
          <w:b w:val="1"/>
          <w:spacing w:val="44"/>
          <w:sz w:val="38"/>
        </w:rPr>
      </w:pPr>
    </w:p>
    <w:p w14:paraId="03000000">
      <w:pPr>
        <w:spacing w:line="300" w:lineRule="exact"/>
        <w:ind/>
        <w:jc w:val="center"/>
        <w:rPr>
          <w:b w:val="1"/>
          <w:spacing w:val="44"/>
          <w:sz w:val="38"/>
        </w:rPr>
      </w:pPr>
    </w:p>
    <w:p w14:paraId="04000000">
      <w:pPr>
        <w:spacing w:line="300" w:lineRule="exact"/>
        <w:ind/>
        <w:jc w:val="center"/>
        <w:rPr>
          <w:b w:val="1"/>
          <w:spacing w:val="44"/>
          <w:sz w:val="38"/>
        </w:rPr>
      </w:pPr>
      <w:r>
        <w:rPr>
          <w:b w:val="1"/>
          <w:spacing w:val="44"/>
          <w:sz w:val="38"/>
        </w:rPr>
        <w:t>Ростовская область</w:t>
      </w:r>
    </w:p>
    <w:p w14:paraId="05000000">
      <w:pPr>
        <w:ind/>
        <w:jc w:val="center"/>
        <w:rPr>
          <w:b w:val="1"/>
          <w:spacing w:val="74"/>
          <w:sz w:val="42"/>
        </w:rPr>
      </w:pPr>
      <w:r>
        <w:rPr>
          <w:b w:val="1"/>
          <w:spacing w:val="74"/>
          <w:sz w:val="42"/>
        </w:rPr>
        <w:t xml:space="preserve"> Целинский район </w:t>
      </w:r>
    </w:p>
    <w:p w14:paraId="06000000">
      <w:pPr>
        <w:ind/>
        <w:jc w:val="center"/>
        <w:rPr>
          <w:b w:val="1"/>
          <w:spacing w:val="40"/>
          <w:sz w:val="42"/>
        </w:rPr>
      </w:pPr>
      <w:r>
        <w:rPr>
          <w:b w:val="1"/>
          <w:spacing w:val="74"/>
          <w:sz w:val="42"/>
        </w:rPr>
        <w:t>Администрация</w:t>
      </w:r>
    </w:p>
    <w:p w14:paraId="07000000">
      <w:pPr>
        <w:spacing w:line="360" w:lineRule="auto"/>
        <w:ind/>
        <w:jc w:val="center"/>
        <w:rPr>
          <w:b w:val="1"/>
          <w:spacing w:val="40"/>
          <w:sz w:val="42"/>
        </w:rPr>
      </w:pPr>
      <w:r>
        <w:rPr>
          <w:b w:val="1"/>
          <w:spacing w:val="40"/>
          <w:sz w:val="42"/>
        </w:rPr>
        <w:t xml:space="preserve">Лопанского сельского поселения </w:t>
      </w:r>
    </w:p>
    <w:p w14:paraId="08000000">
      <w:pPr>
        <w:spacing w:line="360" w:lineRule="auto"/>
        <w:ind/>
        <w:jc w:val="center"/>
        <w:rPr>
          <w:b w:val="1"/>
          <w:spacing w:val="50"/>
        </w:rPr>
      </w:pPr>
      <w:r>
        <w:rPr>
          <w:rFonts w:ascii="AG Souvenir" w:hAnsi="AG Souvenir"/>
          <w:b w:val="1"/>
          <w:spacing w:val="50"/>
        </w:rPr>
        <w:t xml:space="preserve"> </w:t>
      </w:r>
      <w:r>
        <w:rPr>
          <w:b w:val="1"/>
          <w:spacing w:val="50"/>
        </w:rPr>
        <w:t>ПОСТАНОВЛЕНИЕ</w:t>
      </w:r>
    </w:p>
    <w:p w14:paraId="09000000">
      <w:pPr>
        <w:ind/>
        <w:jc w:val="both"/>
        <w:rPr>
          <w:u w:val="single"/>
        </w:rPr>
      </w:pPr>
    </w:p>
    <w:p w14:paraId="0A000000">
      <w:pPr>
        <w:ind/>
        <w:jc w:val="both"/>
        <w:rPr>
          <w:u w:val="single"/>
        </w:rPr>
      </w:pPr>
    </w:p>
    <w:p w14:paraId="0B000000">
      <w:pPr>
        <w:ind/>
        <w:jc w:val="both"/>
      </w:pPr>
      <w:r>
        <w:rPr>
          <w:u w:val="single"/>
        </w:rPr>
        <w:t xml:space="preserve">   </w:t>
      </w:r>
      <w:r>
        <w:rPr>
          <w:u w:val="single"/>
        </w:rPr>
        <w:t>21</w:t>
      </w:r>
      <w:r>
        <w:rPr>
          <w:u w:val="single"/>
        </w:rPr>
        <w:t>.11.</w:t>
      </w:r>
      <w:r>
        <w:rPr>
          <w:u w:val="single"/>
        </w:rPr>
        <w:t>20</w:t>
      </w:r>
      <w:r>
        <w:rPr>
          <w:u w:val="single"/>
        </w:rPr>
        <w:t>2</w:t>
      </w:r>
      <w:r>
        <w:rPr>
          <w:u w:val="single"/>
        </w:rPr>
        <w:t>2</w:t>
      </w:r>
      <w:r>
        <w:rPr>
          <w:u w:val="single"/>
        </w:rPr>
        <w:t>г</w:t>
      </w:r>
      <w:r>
        <w:t xml:space="preserve">                      </w:t>
      </w:r>
      <w:r>
        <w:tab/>
      </w:r>
      <w:r>
        <w:tab/>
      </w:r>
      <w:r>
        <w:t xml:space="preserve">      </w:t>
      </w:r>
      <w:r>
        <w:rPr>
          <w:u w:val="none"/>
        </w:rPr>
        <w:t xml:space="preserve">№ </w:t>
      </w:r>
      <w:r>
        <w:rPr>
          <w:u w:val="none"/>
        </w:rPr>
        <w:t>117</w:t>
      </w:r>
      <w:r>
        <w:t xml:space="preserve">      </w:t>
      </w:r>
      <w:r>
        <w:tab/>
      </w:r>
      <w:r>
        <w:tab/>
      </w:r>
      <w:r>
        <w:t xml:space="preserve">                 </w:t>
      </w:r>
      <w:r>
        <w:t xml:space="preserve">          </w:t>
      </w:r>
      <w:r>
        <w:t xml:space="preserve"> </w:t>
      </w:r>
      <w:r>
        <w:rPr>
          <w:u w:val="single"/>
        </w:rPr>
        <w:t>с. Лопанка</w:t>
      </w:r>
    </w:p>
    <w:p w14:paraId="0C000000">
      <w:pPr>
        <w:ind/>
        <w:jc w:val="both"/>
      </w:pPr>
    </w:p>
    <w:tbl>
      <w:tblPr>
        <w:tblStyle w:val="Style_2"/>
        <w:tblLayout w:type="fixed"/>
      </w:tblPr>
      <w:tblGrid>
        <w:gridCol w:w="4928"/>
      </w:tblGrid>
      <w:tr>
        <w:trPr>
          <w:trHeight w:hRule="atLeast" w:val="864"/>
        </w:trPr>
        <w:tc>
          <w:tcPr>
            <w:tcW w:type="dxa" w:w="4928"/>
          </w:tcPr>
          <w:p w14:paraId="0D000000">
            <w:r>
              <w:t>Об  утверждении  тарифов</w:t>
            </w:r>
          </w:p>
          <w:p w14:paraId="0E000000">
            <w:pPr>
              <w:rPr>
                <w:color w:val="000000"/>
              </w:rPr>
            </w:pPr>
            <w:r>
              <w:t xml:space="preserve">на  услуги  по вывозу </w:t>
            </w:r>
            <w:r>
              <w:t>жидких нечистот</w:t>
            </w:r>
            <w:r>
              <w:t xml:space="preserve"> </w:t>
            </w:r>
            <w:r>
              <w:t>для потребителей</w:t>
            </w:r>
            <w:r>
              <w:t xml:space="preserve"> Лопанского сельского поселения.</w:t>
            </w:r>
          </w:p>
          <w:p w14:paraId="0F000000">
            <w:pPr>
              <w:ind/>
              <w:jc w:val="both"/>
              <w:rPr>
                <w:color w:val="000000"/>
              </w:rPr>
            </w:pPr>
          </w:p>
        </w:tc>
      </w:tr>
    </w:tbl>
    <w:p w14:paraId="10000000">
      <w:pPr>
        <w:ind/>
        <w:jc w:val="both"/>
      </w:pPr>
      <w:r>
        <w:t xml:space="preserve">           </w:t>
      </w:r>
      <w:r>
        <w:t xml:space="preserve"> </w:t>
      </w:r>
    </w:p>
    <w:p w14:paraId="11000000">
      <w:pPr>
        <w:ind/>
        <w:jc w:val="both"/>
      </w:pPr>
      <w:r>
        <w:t xml:space="preserve">         </w:t>
      </w:r>
      <w:r>
        <w:t>В соответствии с Федеральным законом от 06.10.2003 г. № 131 - ФЗ «Об  общих принципах организации местного самоуправления в Российской Федерации», Федеральным законом от 26.12.2005 г. № 184 – ФЗ  «О внесении изменений в Федеральный закон об основах регулирования тарифов организаций коммунального комплекса» и некоторые законодате</w:t>
      </w:r>
      <w:r>
        <w:t>льные акты Российской Федерации</w:t>
      </w:r>
      <w:r>
        <w:t xml:space="preserve">, Уставом муниципального образования «Лопанское сельское поселение» </w:t>
      </w:r>
    </w:p>
    <w:p w14:paraId="12000000">
      <w:pPr>
        <w:spacing w:line="317" w:lineRule="exact"/>
        <w:ind w:right="19"/>
        <w:jc w:val="center"/>
        <w:rPr>
          <w:color w:val="000000"/>
        </w:rPr>
      </w:pPr>
    </w:p>
    <w:p w14:paraId="13000000">
      <w:pPr>
        <w:spacing w:line="317" w:lineRule="exact"/>
        <w:ind w:right="19"/>
        <w:jc w:val="center"/>
        <w:rPr>
          <w:color w:val="000000"/>
        </w:rPr>
      </w:pPr>
      <w:r>
        <w:rPr>
          <w:color w:val="000000"/>
        </w:rPr>
        <w:t>постановляю:</w:t>
      </w:r>
    </w:p>
    <w:p w14:paraId="14000000">
      <w:pPr>
        <w:ind w:hanging="567" w:left="567"/>
        <w:rPr>
          <w:sz w:val="24"/>
        </w:rPr>
      </w:pPr>
      <w:r>
        <w:rPr>
          <w:sz w:val="24"/>
        </w:rPr>
        <w:t xml:space="preserve"> </w:t>
      </w:r>
    </w:p>
    <w:p w14:paraId="15000000">
      <w:pPr>
        <w:ind w:hanging="567" w:left="567"/>
        <w:rPr>
          <w:sz w:val="24"/>
        </w:rPr>
      </w:pPr>
      <w:r>
        <w:rPr>
          <w:sz w:val="24"/>
        </w:rPr>
        <w:t xml:space="preserve"> </w:t>
      </w:r>
    </w:p>
    <w:p w14:paraId="16000000">
      <w:pPr>
        <w:pStyle w:val="Style_3"/>
        <w:numPr>
          <w:numId w:val="1"/>
        </w:numPr>
        <w:tabs>
          <w:tab w:leader="none" w:pos="1050" w:val="left"/>
        </w:tabs>
        <w:ind/>
        <w:jc w:val="both"/>
      </w:pPr>
      <w:r>
        <w:rPr>
          <w:color w:val="000000"/>
        </w:rPr>
        <w:t>У</w:t>
      </w:r>
      <w:r>
        <w:rPr>
          <w:color w:val="000000"/>
        </w:rPr>
        <w:t>становить</w:t>
      </w:r>
      <w:r>
        <w:rPr>
          <w:color w:val="000000"/>
        </w:rPr>
        <w:t xml:space="preserve"> и вести в действие </w:t>
      </w:r>
      <w:r>
        <w:rPr>
          <w:color w:val="000000"/>
        </w:rPr>
        <w:t xml:space="preserve">тарифы на услуги по вывозу жидких нечистот, оказываемые МУП ВКХ РО ЦР </w:t>
      </w:r>
      <w:r>
        <w:rPr>
          <w:color w:val="000000"/>
        </w:rPr>
        <w:t>для потребителей</w:t>
      </w:r>
      <w:r>
        <w:rPr>
          <w:color w:val="000000"/>
        </w:rPr>
        <w:t xml:space="preserve"> Лопанского сельского поселения, в размере:</w:t>
      </w:r>
    </w:p>
    <w:p w14:paraId="17000000">
      <w:pPr>
        <w:pStyle w:val="Style_3"/>
        <w:tabs>
          <w:tab w:leader="none" w:pos="1094" w:val="left"/>
        </w:tabs>
        <w:ind w:firstLine="0" w:left="0"/>
        <w:jc w:val="both"/>
      </w:pPr>
      <w:r>
        <w:rPr>
          <w:color w:val="000000"/>
        </w:rPr>
        <w:t xml:space="preserve">              </w:t>
      </w:r>
      <w:r>
        <w:rPr>
          <w:b w:val="1"/>
          <w:color w:val="000000"/>
        </w:rPr>
        <w:t>1.1</w:t>
      </w:r>
      <w:r>
        <w:rPr>
          <w:b w:val="1"/>
          <w:color w:val="000000"/>
        </w:rPr>
        <w:t>.</w:t>
      </w:r>
      <w:r>
        <w:rPr>
          <w:color w:val="000000"/>
        </w:rPr>
        <w:t xml:space="preserve">   В</w:t>
      </w:r>
      <w:r>
        <w:rPr>
          <w:color w:val="000000"/>
        </w:rPr>
        <w:t>ывоз жидких нечистот с учетом освобождения от уплаты НДС:</w:t>
      </w:r>
    </w:p>
    <w:p w14:paraId="18000000">
      <w:pPr>
        <w:pStyle w:val="Style_3"/>
        <w:ind w:firstLine="740" w:left="0"/>
        <w:jc w:val="both"/>
      </w:pPr>
      <w:r>
        <w:rPr>
          <w:color w:val="000000"/>
        </w:rPr>
        <w:t>-с 01 декабря 2022г по 31 декабря 2022г- 486,14 руб. за 1 куб. метр.</w:t>
      </w:r>
    </w:p>
    <w:p w14:paraId="19000000">
      <w:pPr>
        <w:pStyle w:val="Style_3"/>
        <w:tabs>
          <w:tab w:leader="none" w:pos="1102" w:val="left"/>
        </w:tabs>
        <w:ind w:firstLine="0" w:left="0"/>
        <w:jc w:val="both"/>
      </w:pPr>
      <w:r>
        <w:rPr>
          <w:color w:val="000000"/>
        </w:rPr>
        <w:t xml:space="preserve">             </w:t>
      </w:r>
      <w:r>
        <w:rPr>
          <w:b w:val="1"/>
          <w:color w:val="000000"/>
        </w:rPr>
        <w:t>1</w:t>
      </w:r>
      <w:r>
        <w:rPr>
          <w:b w:val="1"/>
          <w:color w:val="000000"/>
        </w:rPr>
        <w:t>.</w:t>
      </w:r>
      <w:r>
        <w:rPr>
          <w:b w:val="1"/>
          <w:color w:val="000000"/>
        </w:rPr>
        <w:t>2</w:t>
      </w:r>
      <w:r>
        <w:rPr>
          <w:color w:val="000000"/>
        </w:rPr>
        <w:t>. В</w:t>
      </w:r>
      <w:r>
        <w:rPr>
          <w:color w:val="000000"/>
        </w:rPr>
        <w:t>ывоз жидких нечистот (общая система налогообложения) без учета НДС:</w:t>
      </w:r>
    </w:p>
    <w:p w14:paraId="1A000000">
      <w:pPr>
        <w:pStyle w:val="Style_3"/>
        <w:ind w:firstLine="740" w:left="0"/>
        <w:jc w:val="both"/>
      </w:pPr>
      <w:r>
        <w:rPr>
          <w:color w:val="000000"/>
        </w:rPr>
        <w:t>-с 01 января 2023г по 31 декабря 2023г-405,12 руб. за 1 куб.метр.</w:t>
      </w:r>
    </w:p>
    <w:p w14:paraId="1B000000">
      <w:pPr>
        <w:pStyle w:val="Style_3"/>
        <w:ind w:firstLine="740" w:left="0"/>
        <w:jc w:val="both"/>
      </w:pPr>
      <w:r>
        <w:rPr>
          <w:color w:val="000000"/>
        </w:rPr>
        <w:t>-с 01 января 2024г по 30 июня 2024г-405,12 руб. за 1 куб. метр;</w:t>
      </w:r>
    </w:p>
    <w:p w14:paraId="1C000000">
      <w:pPr>
        <w:pStyle w:val="Style_3"/>
        <w:ind w:firstLine="740" w:left="0"/>
        <w:jc w:val="both"/>
      </w:pPr>
      <w:r>
        <w:rPr>
          <w:color w:val="000000"/>
        </w:rPr>
        <w:t>-с 01 июля 2024г по 31 декабря 2024г - 441,58 руб за 1 куб.метр;</w:t>
      </w:r>
    </w:p>
    <w:p w14:paraId="1D000000">
      <w:pPr>
        <w:pStyle w:val="Style_3"/>
        <w:ind w:firstLine="740" w:left="0"/>
        <w:jc w:val="both"/>
      </w:pPr>
      <w:r>
        <w:rPr>
          <w:color w:val="000000"/>
        </w:rPr>
        <w:t>-с 01 января 2025г по 30 июня 2025г-441,58 руб. за 1 куб. метр;</w:t>
      </w:r>
    </w:p>
    <w:p w14:paraId="1E000000">
      <w:pPr>
        <w:pStyle w:val="Style_3"/>
        <w:ind w:firstLine="740" w:left="0"/>
        <w:jc w:val="both"/>
      </w:pPr>
      <w:r>
        <w:rPr>
          <w:color w:val="000000"/>
        </w:rPr>
        <w:t>-с 01 июля 2025г по 31 декабря 2025г- 481,32 руб за 1 куб.метр;</w:t>
      </w:r>
    </w:p>
    <w:p w14:paraId="1F000000">
      <w:pPr>
        <w:pStyle w:val="Style_3"/>
        <w:tabs>
          <w:tab w:leader="none" w:pos="1102" w:val="left"/>
        </w:tabs>
        <w:ind w:firstLine="0" w:left="0"/>
        <w:jc w:val="both"/>
      </w:pPr>
      <w:r>
        <w:rPr>
          <w:color w:val="000000"/>
        </w:rPr>
        <w:t xml:space="preserve">            </w:t>
      </w:r>
      <w:r>
        <w:rPr>
          <w:b w:val="1"/>
          <w:color w:val="000000"/>
        </w:rPr>
        <w:t>1.3</w:t>
      </w:r>
      <w:r>
        <w:rPr>
          <w:color w:val="000000"/>
        </w:rPr>
        <w:t>. В</w:t>
      </w:r>
      <w:r>
        <w:rPr>
          <w:color w:val="000000"/>
        </w:rPr>
        <w:t>ывоз жидких нечистот (общая система налогообложения) с учетом НДС:</w:t>
      </w:r>
    </w:p>
    <w:p w14:paraId="20000000">
      <w:pPr>
        <w:pStyle w:val="Style_3"/>
        <w:tabs>
          <w:tab w:leader="none" w:pos="645" w:val="left"/>
          <w:tab w:leader="none" w:pos="900" w:val="left"/>
          <w:tab w:leader="none" w:pos="11422" w:val="center"/>
        </w:tabs>
        <w:ind w:firstLine="0" w:left="0"/>
      </w:pPr>
      <w:r>
        <w:rPr>
          <w:color w:val="000000"/>
        </w:rPr>
        <w:tab/>
      </w:r>
      <w:r>
        <w:rPr>
          <w:color w:val="000000"/>
        </w:rPr>
        <w:t xml:space="preserve">  </w:t>
      </w:r>
      <w:r>
        <w:rPr>
          <w:color w:val="000000"/>
        </w:rPr>
        <w:t>-с 01 января 2023г по 31 декабря 2023г-486,14 руб. за 1 куб.метр.</w:t>
      </w:r>
    </w:p>
    <w:p w14:paraId="21000000">
      <w:pPr>
        <w:pStyle w:val="Style_3"/>
        <w:ind w:firstLine="740" w:left="0"/>
        <w:jc w:val="both"/>
      </w:pPr>
      <w:r>
        <w:rPr>
          <w:color w:val="000000"/>
        </w:rPr>
        <w:t>-с 01 января 2024г по 30 июня 2024г- 486,14 руб. за 1 куб. метр;</w:t>
      </w:r>
    </w:p>
    <w:p w14:paraId="22000000">
      <w:pPr>
        <w:pStyle w:val="Style_3"/>
        <w:ind w:firstLine="740" w:left="0"/>
        <w:jc w:val="both"/>
      </w:pPr>
      <w:r>
        <w:rPr>
          <w:color w:val="000000"/>
        </w:rPr>
        <w:t>-с 01 июля 2024г по 31 декабря 2024г - 529,89 руб за 1 куб.метр;</w:t>
      </w:r>
    </w:p>
    <w:p w14:paraId="23000000">
      <w:pPr>
        <w:pStyle w:val="Style_3"/>
        <w:ind w:firstLine="740" w:left="0"/>
        <w:jc w:val="both"/>
      </w:pPr>
      <w:r>
        <w:rPr>
          <w:color w:val="000000"/>
        </w:rPr>
        <w:t>-с 01 января 2025г по 30 июня 2025г - 529,89 руб. за 1 куб. метр;</w:t>
      </w:r>
    </w:p>
    <w:p w14:paraId="24000000">
      <w:pPr>
        <w:pStyle w:val="Style_3"/>
        <w:spacing w:after="320"/>
        <w:ind w:firstLine="740" w:left="0"/>
        <w:jc w:val="both"/>
      </w:pPr>
      <w:r>
        <w:rPr>
          <w:color w:val="000000"/>
        </w:rPr>
        <w:t>-с 01 июля 2025г по 31 декабря 2025г- 577,58 руб за 1 куб.метр;</w:t>
      </w:r>
    </w:p>
    <w:p w14:paraId="25000000">
      <w:pPr>
        <w:pStyle w:val="Style_3"/>
        <w:ind w:firstLine="740" w:left="0"/>
        <w:jc w:val="both"/>
      </w:pPr>
      <w:r>
        <w:rPr>
          <w:color w:val="000000"/>
        </w:rPr>
        <w:t>2. П</w:t>
      </w:r>
      <w:r>
        <w:rPr>
          <w:color w:val="000000"/>
        </w:rPr>
        <w:t>остановление Администрации Лопанского сельского поселения №101 от     10.11.2020</w:t>
      </w:r>
      <w:r>
        <w:rPr>
          <w:color w:val="000000"/>
        </w:rPr>
        <w:t xml:space="preserve"> г.</w:t>
      </w:r>
      <w:r>
        <w:rPr>
          <w:color w:val="000000"/>
        </w:rPr>
        <w:t xml:space="preserve"> </w:t>
      </w:r>
      <w:r>
        <w:rPr>
          <w:color w:val="000000"/>
        </w:rPr>
        <w:t>признать утратившим силу.</w:t>
      </w:r>
    </w:p>
    <w:p w14:paraId="26000000">
      <w:r>
        <w:t xml:space="preserve">          3</w:t>
      </w:r>
      <w:r>
        <w:t>. Постановление вступает в силу со дня его официального опубликования.</w:t>
      </w:r>
    </w:p>
    <w:p w14:paraId="27000000">
      <w:r>
        <w:t xml:space="preserve">        </w:t>
      </w:r>
      <w:r>
        <w:t xml:space="preserve"> </w:t>
      </w:r>
      <w:r>
        <w:t xml:space="preserve"> 4</w:t>
      </w:r>
      <w:r>
        <w:t>. Контроль за</w:t>
      </w:r>
      <w:r>
        <w:t xml:space="preserve"> </w:t>
      </w:r>
      <w:r>
        <w:t xml:space="preserve">  выполнение</w:t>
      </w:r>
      <w:r>
        <w:t>м</w:t>
      </w:r>
      <w:r>
        <w:t xml:space="preserve"> </w:t>
      </w:r>
      <w:r>
        <w:t xml:space="preserve"> </w:t>
      </w:r>
      <w:r>
        <w:t xml:space="preserve"> </w:t>
      </w:r>
      <w:r>
        <w:t>постановления оставляю за собой.</w:t>
      </w:r>
    </w:p>
    <w:p w14:paraId="28000000"/>
    <w:p w14:paraId="29000000">
      <w:pPr>
        <w:ind/>
        <w:jc w:val="both"/>
        <w:rPr>
          <w:sz w:val="24"/>
        </w:rPr>
      </w:pPr>
    </w:p>
    <w:p w14:paraId="2A000000">
      <w:pPr>
        <w:ind/>
        <w:jc w:val="both"/>
        <w:rPr>
          <w:sz w:val="24"/>
        </w:rPr>
      </w:pPr>
    </w:p>
    <w:p w14:paraId="2B000000">
      <w:pPr>
        <w:ind/>
        <w:jc w:val="both"/>
      </w:pPr>
      <w:r>
        <w:t xml:space="preserve">  Глава</w:t>
      </w:r>
      <w:r>
        <w:t xml:space="preserve"> Администрации</w:t>
      </w:r>
    </w:p>
    <w:p w14:paraId="2C000000">
      <w:pPr>
        <w:ind/>
        <w:jc w:val="both"/>
      </w:pPr>
      <w:r>
        <w:t xml:space="preserve"> </w:t>
      </w:r>
      <w:r>
        <w:t xml:space="preserve"> Лопанского сельского поселения                                                          </w:t>
      </w:r>
      <w:r>
        <w:t>М.В. Качарова</w:t>
      </w:r>
      <w:r>
        <w:t xml:space="preserve">    </w:t>
      </w:r>
    </w:p>
    <w:p w14:paraId="2D000000">
      <w:pPr>
        <w:ind w:firstLine="0" w:left="720"/>
        <w:rPr>
          <w:sz w:val="24"/>
        </w:rPr>
      </w:pPr>
    </w:p>
    <w:p w14:paraId="2E000000">
      <w:pPr>
        <w:ind w:firstLine="0" w:left="720"/>
      </w:pPr>
    </w:p>
    <w:p w14:paraId="2F000000">
      <w:pPr>
        <w:ind w:firstLine="0" w:left="720"/>
        <w:rPr>
          <w:sz w:val="16"/>
        </w:rPr>
      </w:pPr>
    </w:p>
    <w:p w14:paraId="30000000">
      <w:pPr>
        <w:ind w:firstLine="0" w:left="720"/>
        <w:jc w:val="both"/>
        <w:rPr>
          <w:sz w:val="16"/>
        </w:rPr>
      </w:pPr>
      <w:r>
        <w:rPr>
          <w:sz w:val="16"/>
        </w:rPr>
        <w:t>проект вносит</w:t>
      </w:r>
    </w:p>
    <w:p w14:paraId="31000000">
      <w:pPr>
        <w:ind w:firstLine="0" w:left="720"/>
        <w:jc w:val="both"/>
        <w:rPr>
          <w:sz w:val="16"/>
        </w:rPr>
      </w:pPr>
      <w:r>
        <w:rPr>
          <w:sz w:val="16"/>
        </w:rPr>
        <w:t>главный</w:t>
      </w:r>
      <w:r>
        <w:rPr>
          <w:sz w:val="16"/>
        </w:rPr>
        <w:t xml:space="preserve"> специалист по ЖКХ</w:t>
      </w:r>
    </w:p>
    <w:p w14:paraId="32000000">
      <w:pPr>
        <w:ind w:firstLine="0" w:left="720"/>
        <w:jc w:val="both"/>
        <w:rPr>
          <w:sz w:val="16"/>
        </w:rPr>
      </w:pPr>
      <w:r>
        <w:rPr>
          <w:sz w:val="16"/>
        </w:rPr>
        <w:t>Гимбатов М.А</w:t>
      </w:r>
      <w:r>
        <w:rPr>
          <w:sz w:val="16"/>
        </w:rPr>
        <w:t>.</w:t>
      </w:r>
    </w:p>
    <w:p w14:paraId="33000000">
      <w:pPr>
        <w:ind w:firstLine="0" w:left="720"/>
        <w:jc w:val="both"/>
        <w:rPr>
          <w:sz w:val="16"/>
        </w:rPr>
      </w:pPr>
      <w:r>
        <w:rPr>
          <w:sz w:val="16"/>
        </w:rPr>
        <w:t>9-35-17</w:t>
      </w:r>
    </w:p>
    <w:p w14:paraId="34000000">
      <w:pPr>
        <w:ind w:firstLine="720" w:left="720"/>
        <w:jc w:val="right"/>
        <w:rPr>
          <w:sz w:val="24"/>
        </w:rPr>
      </w:pPr>
    </w:p>
    <w:p w14:paraId="35000000">
      <w:pPr>
        <w:ind w:firstLine="720" w:left="720"/>
        <w:jc w:val="right"/>
        <w:rPr>
          <w:sz w:val="24"/>
        </w:rPr>
      </w:pPr>
    </w:p>
    <w:p w14:paraId="36000000">
      <w:pPr>
        <w:ind w:firstLine="720" w:left="720"/>
        <w:jc w:val="right"/>
        <w:rPr>
          <w:sz w:val="24"/>
        </w:rPr>
      </w:pPr>
    </w:p>
    <w:p w14:paraId="37000000">
      <w:pPr>
        <w:ind w:firstLine="720" w:left="720"/>
        <w:jc w:val="right"/>
        <w:rPr>
          <w:sz w:val="24"/>
        </w:rPr>
      </w:pPr>
    </w:p>
    <w:p w14:paraId="38000000">
      <w:pPr>
        <w:ind w:firstLine="720" w:left="720"/>
        <w:jc w:val="right"/>
        <w:rPr>
          <w:sz w:val="24"/>
        </w:rPr>
      </w:pPr>
      <w:r>
        <w:rPr>
          <w:sz w:val="24"/>
        </w:rPr>
        <w:t xml:space="preserve">          </w:t>
      </w:r>
    </w:p>
    <w:p w14:paraId="39000000">
      <w:pPr>
        <w:ind w:firstLine="720" w:left="720"/>
        <w:jc w:val="right"/>
        <w:rPr>
          <w:sz w:val="24"/>
        </w:rPr>
      </w:pPr>
      <w:r>
        <w:rPr>
          <w:sz w:val="24"/>
        </w:rPr>
        <w:t xml:space="preserve">         </w:t>
      </w:r>
    </w:p>
    <w:p w14:paraId="3A000000">
      <w:pPr>
        <w:ind w:firstLine="720" w:left="720"/>
        <w:jc w:val="right"/>
        <w:rPr>
          <w:sz w:val="24"/>
        </w:rPr>
      </w:pPr>
    </w:p>
    <w:p w14:paraId="3B000000">
      <w:pPr>
        <w:ind w:firstLine="720" w:left="720"/>
        <w:jc w:val="right"/>
        <w:rPr>
          <w:sz w:val="24"/>
        </w:rPr>
      </w:pPr>
    </w:p>
    <w:p w14:paraId="3C000000">
      <w:pPr>
        <w:ind w:firstLine="720" w:left="720"/>
        <w:jc w:val="right"/>
        <w:rPr>
          <w:sz w:val="24"/>
        </w:rPr>
      </w:pPr>
    </w:p>
    <w:p w14:paraId="3D000000">
      <w:pPr>
        <w:ind w:firstLine="720" w:left="720"/>
        <w:jc w:val="right"/>
        <w:rPr>
          <w:sz w:val="24"/>
        </w:rPr>
      </w:pPr>
    </w:p>
    <w:p w14:paraId="3E000000">
      <w:pPr>
        <w:ind w:firstLine="720" w:left="720"/>
        <w:jc w:val="right"/>
        <w:rPr>
          <w:sz w:val="24"/>
        </w:rPr>
      </w:pPr>
    </w:p>
    <w:p w14:paraId="3F000000">
      <w:pPr>
        <w:ind w:firstLine="720" w:left="720"/>
        <w:jc w:val="right"/>
        <w:rPr>
          <w:sz w:val="24"/>
        </w:rPr>
      </w:pPr>
    </w:p>
    <w:p w14:paraId="40000000">
      <w:pPr>
        <w:ind w:firstLine="720" w:left="720"/>
        <w:jc w:val="right"/>
        <w:rPr>
          <w:sz w:val="24"/>
        </w:rPr>
      </w:pPr>
    </w:p>
    <w:p w14:paraId="41000000">
      <w:pPr>
        <w:ind w:firstLine="720" w:left="720"/>
        <w:jc w:val="right"/>
        <w:rPr>
          <w:sz w:val="24"/>
        </w:rPr>
      </w:pPr>
    </w:p>
    <w:p w14:paraId="42000000">
      <w:pPr>
        <w:ind w:firstLine="720" w:left="720"/>
        <w:jc w:val="right"/>
        <w:rPr>
          <w:sz w:val="24"/>
        </w:rPr>
      </w:pPr>
    </w:p>
    <w:p w14:paraId="43000000">
      <w:pPr>
        <w:ind w:firstLine="720" w:left="720"/>
        <w:jc w:val="right"/>
        <w:rPr>
          <w:sz w:val="24"/>
        </w:rPr>
      </w:pPr>
    </w:p>
    <w:p w14:paraId="44000000">
      <w:pPr>
        <w:ind w:firstLine="720" w:left="720"/>
        <w:jc w:val="right"/>
        <w:rPr>
          <w:sz w:val="24"/>
        </w:rPr>
      </w:pPr>
    </w:p>
    <w:p w14:paraId="45000000">
      <w:pPr>
        <w:ind w:firstLine="720" w:left="720"/>
        <w:jc w:val="right"/>
        <w:rPr>
          <w:sz w:val="24"/>
        </w:rPr>
      </w:pPr>
    </w:p>
    <w:p w14:paraId="46000000">
      <w:pPr>
        <w:ind w:firstLine="720" w:left="720"/>
        <w:jc w:val="right"/>
        <w:rPr>
          <w:sz w:val="24"/>
        </w:rPr>
      </w:pPr>
    </w:p>
    <w:p w14:paraId="47000000">
      <w:pPr>
        <w:ind w:firstLine="720" w:left="720"/>
        <w:jc w:val="right"/>
        <w:rPr>
          <w:sz w:val="24"/>
        </w:rPr>
      </w:pPr>
    </w:p>
    <w:p w14:paraId="48000000">
      <w:pPr>
        <w:ind w:firstLine="720" w:left="720"/>
        <w:jc w:val="right"/>
        <w:rPr>
          <w:sz w:val="24"/>
        </w:rPr>
      </w:pPr>
    </w:p>
    <w:p w14:paraId="49000000">
      <w:pPr>
        <w:ind w:firstLine="720" w:left="720"/>
        <w:jc w:val="right"/>
        <w:rPr>
          <w:sz w:val="24"/>
        </w:rPr>
      </w:pPr>
    </w:p>
    <w:p w14:paraId="4A000000">
      <w:pPr>
        <w:ind w:firstLine="720" w:left="720"/>
        <w:jc w:val="right"/>
        <w:rPr>
          <w:sz w:val="24"/>
        </w:rPr>
      </w:pPr>
    </w:p>
    <w:p w14:paraId="4B000000">
      <w:pPr>
        <w:ind w:firstLine="720" w:left="720"/>
        <w:jc w:val="right"/>
        <w:rPr>
          <w:sz w:val="24"/>
        </w:rPr>
      </w:pPr>
    </w:p>
    <w:p w14:paraId="4C000000">
      <w:pPr>
        <w:ind w:firstLine="720" w:left="720"/>
        <w:jc w:val="right"/>
        <w:rPr>
          <w:sz w:val="24"/>
        </w:rPr>
      </w:pPr>
    </w:p>
    <w:p w14:paraId="4D000000">
      <w:pPr>
        <w:ind w:firstLine="720" w:left="720"/>
        <w:jc w:val="right"/>
        <w:rPr>
          <w:sz w:val="24"/>
        </w:rPr>
      </w:pPr>
    </w:p>
    <w:p w14:paraId="4E000000">
      <w:pPr>
        <w:ind w:firstLine="720" w:left="720"/>
        <w:jc w:val="right"/>
        <w:rPr>
          <w:sz w:val="24"/>
        </w:rPr>
      </w:pPr>
    </w:p>
    <w:p w14:paraId="4F000000">
      <w:pPr>
        <w:ind w:firstLine="720" w:left="720"/>
        <w:jc w:val="right"/>
        <w:rPr>
          <w:sz w:val="24"/>
        </w:rPr>
      </w:pPr>
    </w:p>
    <w:p w14:paraId="50000000">
      <w:pPr>
        <w:ind w:firstLine="720" w:left="720"/>
        <w:jc w:val="right"/>
        <w:rPr>
          <w:sz w:val="24"/>
        </w:rPr>
      </w:pPr>
    </w:p>
    <w:p w14:paraId="51000000">
      <w:pPr>
        <w:ind w:firstLine="720" w:left="720"/>
        <w:jc w:val="right"/>
        <w:rPr>
          <w:sz w:val="24"/>
        </w:rPr>
      </w:pPr>
    </w:p>
    <w:p w14:paraId="52000000">
      <w:pPr>
        <w:ind w:firstLine="720" w:left="720"/>
        <w:jc w:val="right"/>
        <w:rPr>
          <w:sz w:val="24"/>
        </w:rPr>
      </w:pPr>
    </w:p>
    <w:p w14:paraId="53000000">
      <w:pPr>
        <w:ind w:firstLine="720" w:left="720"/>
        <w:jc w:val="right"/>
        <w:rPr>
          <w:sz w:val="24"/>
        </w:rPr>
      </w:pPr>
    </w:p>
    <w:p w14:paraId="54000000">
      <w:pPr>
        <w:ind w:firstLine="720" w:left="720"/>
        <w:jc w:val="right"/>
        <w:rPr>
          <w:sz w:val="24"/>
        </w:rPr>
      </w:pPr>
    </w:p>
    <w:p w14:paraId="55000000">
      <w:pPr>
        <w:ind w:firstLine="720" w:left="720"/>
        <w:jc w:val="right"/>
        <w:rPr>
          <w:sz w:val="24"/>
        </w:rPr>
      </w:pPr>
    </w:p>
    <w:p w14:paraId="56000000">
      <w:pPr>
        <w:ind w:firstLine="720" w:left="720"/>
        <w:jc w:val="right"/>
        <w:rPr>
          <w:sz w:val="24"/>
        </w:rPr>
      </w:pPr>
    </w:p>
    <w:p w14:paraId="57000000">
      <w:pPr>
        <w:ind w:firstLine="720" w:left="720"/>
        <w:jc w:val="right"/>
        <w:rPr>
          <w:sz w:val="24"/>
        </w:rPr>
      </w:pPr>
    </w:p>
    <w:p w14:paraId="58000000">
      <w:pPr>
        <w:ind w:firstLine="720" w:left="720"/>
        <w:jc w:val="right"/>
        <w:rPr>
          <w:sz w:val="24"/>
        </w:rPr>
      </w:pPr>
    </w:p>
    <w:p w14:paraId="59000000">
      <w:pPr>
        <w:ind w:firstLine="720" w:left="720"/>
        <w:jc w:val="right"/>
        <w:rPr>
          <w:sz w:val="24"/>
        </w:rPr>
      </w:pPr>
    </w:p>
    <w:p w14:paraId="5A000000">
      <w:pPr>
        <w:ind w:firstLine="720" w:left="720"/>
        <w:jc w:val="right"/>
        <w:rPr>
          <w:sz w:val="24"/>
        </w:rPr>
      </w:pPr>
    </w:p>
    <w:p w14:paraId="5B000000">
      <w:pPr>
        <w:ind w:firstLine="720" w:left="720"/>
        <w:jc w:val="right"/>
        <w:rPr>
          <w:sz w:val="24"/>
        </w:rPr>
      </w:pPr>
    </w:p>
    <w:p w14:paraId="5C000000">
      <w:pPr>
        <w:ind w:firstLine="720" w:left="720"/>
        <w:jc w:val="right"/>
        <w:rPr>
          <w:sz w:val="24"/>
        </w:rPr>
      </w:pPr>
    </w:p>
    <w:p w14:paraId="5D000000">
      <w:pPr>
        <w:ind w:firstLine="720" w:left="-1406"/>
        <w:jc w:val="right"/>
        <w:rPr>
          <w:sz w:val="24"/>
        </w:rPr>
      </w:pPr>
    </w:p>
    <w:p w14:paraId="5E000000">
      <w:pPr>
        <w:ind w:firstLine="720" w:left="720"/>
        <w:jc w:val="right"/>
        <w:rPr>
          <w:sz w:val="24"/>
        </w:rPr>
      </w:pPr>
    </w:p>
    <w:p w14:paraId="5F000000">
      <w:pPr>
        <w:ind w:firstLine="720" w:left="720"/>
        <w:jc w:val="right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>Приложение 1</w:t>
      </w:r>
    </w:p>
    <w:p w14:paraId="60000000">
      <w:pPr>
        <w:ind w:firstLine="720" w:left="720"/>
        <w:jc w:val="right"/>
        <w:rPr>
          <w:sz w:val="24"/>
        </w:rPr>
      </w:pPr>
      <w:r>
        <w:rPr>
          <w:sz w:val="24"/>
        </w:rPr>
        <w:t xml:space="preserve"> к постановлению </w:t>
      </w:r>
    </w:p>
    <w:p w14:paraId="61000000">
      <w:pPr>
        <w:ind w:firstLine="720" w:left="720"/>
        <w:jc w:val="right"/>
        <w:rPr>
          <w:sz w:val="24"/>
        </w:rPr>
      </w:pPr>
      <w:r>
        <w:rPr>
          <w:sz w:val="24"/>
        </w:rPr>
        <w:t>Администрации Лопанского</w:t>
      </w:r>
    </w:p>
    <w:p w14:paraId="62000000">
      <w:pPr>
        <w:ind w:firstLine="720" w:left="720"/>
        <w:jc w:val="right"/>
        <w:rPr>
          <w:sz w:val="24"/>
        </w:rPr>
      </w:pPr>
      <w:r>
        <w:rPr>
          <w:sz w:val="24"/>
        </w:rPr>
        <w:t>сельского поселения</w:t>
      </w:r>
    </w:p>
    <w:p w14:paraId="63000000">
      <w:pPr>
        <w:tabs>
          <w:tab w:leader="none" w:pos="12142" w:val="center"/>
          <w:tab w:leader="none" w:pos="20865" w:val="left"/>
        </w:tabs>
        <w:ind w:firstLine="720" w:left="720"/>
        <w:jc w:val="right"/>
        <w:rPr>
          <w:sz w:val="24"/>
        </w:rPr>
      </w:pPr>
      <w:r>
        <w:rPr>
          <w:sz w:val="24"/>
          <w:u w:val="single"/>
        </w:rPr>
        <w:t xml:space="preserve">от </w:t>
      </w:r>
      <w:r>
        <w:rPr>
          <w:sz w:val="24"/>
          <w:u w:val="single"/>
        </w:rPr>
        <w:t>21</w:t>
      </w:r>
      <w:r>
        <w:rPr>
          <w:sz w:val="24"/>
          <w:u w:val="single"/>
        </w:rPr>
        <w:t>.</w:t>
      </w:r>
      <w:r>
        <w:rPr>
          <w:sz w:val="24"/>
          <w:u w:val="single"/>
        </w:rPr>
        <w:t>11</w:t>
      </w:r>
      <w:r>
        <w:rPr>
          <w:sz w:val="24"/>
          <w:u w:val="single"/>
        </w:rPr>
        <w:t>.20</w:t>
      </w:r>
      <w:r>
        <w:rPr>
          <w:sz w:val="24"/>
          <w:u w:val="single"/>
        </w:rPr>
        <w:t>2</w:t>
      </w:r>
      <w:r>
        <w:rPr>
          <w:sz w:val="24"/>
          <w:u w:val="single"/>
        </w:rPr>
        <w:t>2</w:t>
      </w:r>
      <w:r>
        <w:rPr>
          <w:sz w:val="24"/>
          <w:u w:val="single"/>
        </w:rPr>
        <w:t xml:space="preserve"> г.</w:t>
      </w:r>
      <w:r>
        <w:rPr>
          <w:sz w:val="24"/>
          <w:u w:val="single"/>
        </w:rPr>
        <w:t xml:space="preserve"> 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>1</w:t>
      </w:r>
      <w:r>
        <w:rPr>
          <w:sz w:val="24"/>
          <w:u w:val="single"/>
        </w:rPr>
        <w:t>17</w:t>
      </w:r>
    </w:p>
    <w:p w14:paraId="64000000">
      <w:pPr>
        <w:pStyle w:val="Style_4"/>
        <w:spacing w:after="0"/>
        <w:ind/>
        <w:jc w:val="center"/>
      </w:pPr>
      <w:r>
        <w:tab/>
      </w:r>
      <w:r>
        <w:rPr>
          <w:b w:val="1"/>
        </w:rPr>
        <w:t>Расчет среднего тарифа</w:t>
      </w:r>
    </w:p>
    <w:p w14:paraId="65000000">
      <w:pPr>
        <w:pStyle w:val="Style_4"/>
        <w:spacing w:after="240"/>
        <w:ind/>
        <w:jc w:val="center"/>
      </w:pPr>
      <w:r>
        <w:rPr>
          <w:b w:val="1"/>
        </w:rPr>
        <w:t>на услуги по вывозу жидких нечистот по МУП ВКХ РО ЦР (Лопанское сельское поселение)</w:t>
      </w:r>
    </w:p>
    <w:tbl>
      <w:tblPr>
        <w:tblStyle w:val="Style_2"/>
        <w:tblLayout w:type="fixed"/>
        <w:tblCellMar>
          <w:left w:type="dxa" w:w="10"/>
          <w:right w:type="dxa" w:w="10"/>
        </w:tblCellMar>
      </w:tblPr>
      <w:tblGrid>
        <w:gridCol w:w="383"/>
        <w:gridCol w:w="2356"/>
        <w:gridCol w:w="778"/>
        <w:gridCol w:w="833"/>
        <w:gridCol w:w="650"/>
        <w:gridCol w:w="919"/>
        <w:gridCol w:w="1692"/>
        <w:gridCol w:w="934"/>
        <w:gridCol w:w="934"/>
        <w:gridCol w:w="1522"/>
      </w:tblGrid>
      <w:tr>
        <w:trPr>
          <w:trHeight w:hRule="atLeast" w:val="20"/>
        </w:trPr>
        <w:tc>
          <w:tcPr>
            <w:tcW w:type="dxa" w:w="383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6000000">
            <w:pPr>
              <w:pStyle w:val="Style_5"/>
              <w:ind w:firstLine="160" w:left="0"/>
              <w:jc w:val="left"/>
            </w:pPr>
            <w:r>
              <w:t>№№</w:t>
            </w:r>
          </w:p>
          <w:p w14:paraId="67000000">
            <w:pPr>
              <w:pStyle w:val="Style_5"/>
              <w:ind w:firstLine="240" w:left="0"/>
              <w:jc w:val="both"/>
            </w:pPr>
            <w:r>
              <w:t>пп</w:t>
            </w:r>
          </w:p>
        </w:tc>
        <w:tc>
          <w:tcPr>
            <w:tcW w:type="dxa" w:w="2356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8000000">
            <w:pPr>
              <w:pStyle w:val="Style_5"/>
            </w:pPr>
            <w:r>
              <w:t>Наименование статей</w:t>
            </w:r>
          </w:p>
        </w:tc>
        <w:tc>
          <w:tcPr>
            <w:tcW w:type="dxa" w:w="778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9000000">
            <w:pPr>
              <w:pStyle w:val="Style_5"/>
              <w:ind w:firstLine="180" w:left="0"/>
              <w:jc w:val="left"/>
            </w:pPr>
            <w:r>
              <w:t>Ед. изм.</w:t>
            </w:r>
          </w:p>
        </w:tc>
        <w:tc>
          <w:tcPr>
            <w:tcW w:type="dxa" w:w="833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A000000">
            <w:pPr>
              <w:pStyle w:val="Style_5"/>
            </w:pPr>
            <w:r>
              <w:t>План</w:t>
            </w:r>
          </w:p>
          <w:p w14:paraId="6B000000">
            <w:pPr>
              <w:pStyle w:val="Style_5"/>
            </w:pPr>
            <w:r>
              <w:t>2021 г</w:t>
            </w:r>
          </w:p>
        </w:tc>
        <w:tc>
          <w:tcPr>
            <w:tcW w:type="dxa" w:w="650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C000000">
            <w:pPr>
              <w:pStyle w:val="Style_5"/>
            </w:pPr>
            <w:r>
              <w:t>Факт</w:t>
            </w:r>
          </w:p>
          <w:p w14:paraId="6D000000">
            <w:pPr>
              <w:pStyle w:val="Style_5"/>
            </w:pPr>
            <w:r>
              <w:t>2021 г</w:t>
            </w:r>
          </w:p>
        </w:tc>
        <w:tc>
          <w:tcPr>
            <w:tcW w:type="dxa" w:w="919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E000000">
            <w:pPr>
              <w:pStyle w:val="Style_5"/>
            </w:pPr>
            <w:r>
              <w:t>План</w:t>
            </w:r>
          </w:p>
          <w:p w14:paraId="6F000000">
            <w:pPr>
              <w:pStyle w:val="Style_5"/>
              <w:spacing w:line="228" w:lineRule="auto"/>
              <w:ind/>
            </w:pPr>
            <w:r>
              <w:t>2022 г</w:t>
            </w:r>
          </w:p>
        </w:tc>
        <w:tc>
          <w:tcPr>
            <w:tcW w:type="dxa" w:w="1692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70000000">
            <w:pPr>
              <w:pStyle w:val="Style_5"/>
            </w:pPr>
            <w:r>
              <w:t>Период регулирования: Корректировка плана на 2022 на период с 01.12.2022 по 31.12.2022</w:t>
            </w:r>
          </w:p>
        </w:tc>
        <w:tc>
          <w:tcPr>
            <w:tcW w:type="dxa" w:w="3390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71000000">
            <w:pPr>
              <w:pStyle w:val="Style_5"/>
            </w:pPr>
            <w:r>
              <w:t>Период регулирования</w:t>
            </w:r>
          </w:p>
        </w:tc>
      </w:tr>
      <w:tr>
        <w:trPr>
          <w:trHeight w:hRule="atLeast" w:val="20"/>
        </w:trPr>
        <w:tc>
          <w:tcPr>
            <w:tcW w:type="dxa" w:w="383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/>
        </w:tc>
        <w:tc>
          <w:tcPr>
            <w:tcW w:type="dxa" w:w="2356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/>
        </w:tc>
        <w:tc>
          <w:tcPr>
            <w:tcW w:type="dxa" w:w="778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/>
        </w:tc>
        <w:tc>
          <w:tcPr>
            <w:tcW w:type="dxa" w:w="833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/>
        </w:tc>
        <w:tc>
          <w:tcPr>
            <w:tcW w:type="dxa" w:w="650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/>
        </w:tc>
        <w:tc>
          <w:tcPr>
            <w:tcW w:type="dxa" w:w="919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/>
        </w:tc>
        <w:tc>
          <w:tcPr>
            <w:tcW w:type="dxa" w:w="1692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/>
        </w:tc>
        <w:tc>
          <w:tcPr>
            <w:tcW w:type="dxa" w:w="93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2000000">
            <w:pPr>
              <w:pStyle w:val="Style_5"/>
            </w:pPr>
            <w:r>
              <w:t>2023год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3000000">
            <w:pPr>
              <w:pStyle w:val="Style_5"/>
            </w:pPr>
            <w:r>
              <w:t>2024год</w:t>
            </w:r>
          </w:p>
        </w:tc>
        <w:tc>
          <w:tcPr>
            <w:tcW w:type="dxa" w:w="152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4000000">
            <w:pPr>
              <w:pStyle w:val="Style_5"/>
            </w:pPr>
            <w:r>
              <w:t>2025год</w:t>
            </w:r>
          </w:p>
        </w:tc>
      </w:tr>
      <w:tr>
        <w:trPr>
          <w:trHeight w:hRule="atLeast" w:val="20"/>
        </w:trPr>
        <w:tc>
          <w:tcPr>
            <w:tcW w:type="dxa" w:w="38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75000000">
            <w:pPr>
              <w:pStyle w:val="Style_5"/>
              <w:ind w:firstLine="360" w:left="0"/>
            </w:pPr>
            <w:r>
              <w:t>1</w:t>
            </w:r>
          </w:p>
        </w:tc>
        <w:tc>
          <w:tcPr>
            <w:tcW w:type="dxa" w:w="235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6000000">
            <w:pPr>
              <w:pStyle w:val="Style_5"/>
              <w:ind/>
              <w:jc w:val="left"/>
            </w:pPr>
            <w:r>
              <w:t>Заработная плата ППП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7000000">
            <w:pPr>
              <w:pStyle w:val="Style_6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руб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8000000">
            <w:pPr>
              <w:pStyle w:val="Style_5"/>
            </w:pPr>
            <w:r>
              <w:t>3825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9000000">
            <w:pPr>
              <w:pStyle w:val="Style_5"/>
            </w:pPr>
            <w:r>
              <w:t>6885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A000000">
            <w:pPr>
              <w:pStyle w:val="Style_5"/>
            </w:pPr>
            <w:r>
              <w:t>4058</w:t>
            </w:r>
          </w:p>
        </w:tc>
        <w:tc>
          <w:tcPr>
            <w:tcW w:type="dxa" w:w="169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B000000">
            <w:pPr>
              <w:pStyle w:val="Style_5"/>
            </w:pPr>
            <w:r>
              <w:t>893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C000000">
            <w:pPr>
              <w:pStyle w:val="Style_5"/>
            </w:pPr>
            <w:r>
              <w:t>9895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D000000">
            <w:pPr>
              <w:pStyle w:val="Style_5"/>
            </w:pPr>
            <w:r>
              <w:t>10885</w:t>
            </w:r>
          </w:p>
        </w:tc>
        <w:tc>
          <w:tcPr>
            <w:tcW w:type="dxa" w:w="152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E000000">
            <w:pPr>
              <w:pStyle w:val="Style_5"/>
            </w:pPr>
            <w:r>
              <w:t>11973</w:t>
            </w:r>
          </w:p>
        </w:tc>
      </w:tr>
      <w:tr>
        <w:trPr>
          <w:trHeight w:hRule="atLeast" w:val="20"/>
        </w:trPr>
        <w:tc>
          <w:tcPr>
            <w:tcW w:type="dxa" w:w="38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7F000000">
            <w:pPr>
              <w:pStyle w:val="Style_5"/>
              <w:ind w:firstLine="360" w:left="0"/>
            </w:pPr>
            <w:r>
              <w:t>2</w:t>
            </w:r>
          </w:p>
        </w:tc>
        <w:tc>
          <w:tcPr>
            <w:tcW w:type="dxa" w:w="235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0000000">
            <w:pPr>
              <w:pStyle w:val="Style_5"/>
              <w:ind/>
              <w:jc w:val="left"/>
            </w:pPr>
            <w:r>
              <w:t>Отчисления на социальные нужды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1000000">
            <w:pPr>
              <w:pStyle w:val="Style_6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руб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2000000">
            <w:pPr>
              <w:pStyle w:val="Style_5"/>
            </w:pPr>
            <w:r>
              <w:t>1155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3000000">
            <w:pPr>
              <w:pStyle w:val="Style_5"/>
            </w:pPr>
            <w:r>
              <w:t>2079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84000000">
            <w:pPr>
              <w:pStyle w:val="Style_5"/>
            </w:pPr>
            <w:r>
              <w:t>1226</w:t>
            </w:r>
          </w:p>
        </w:tc>
        <w:tc>
          <w:tcPr>
            <w:tcW w:type="dxa" w:w="169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5000000">
            <w:pPr>
              <w:pStyle w:val="Style_5"/>
            </w:pPr>
            <w:r>
              <w:t>270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6000000">
            <w:pPr>
              <w:pStyle w:val="Style_5"/>
            </w:pPr>
            <w:r>
              <w:t>2988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7000000">
            <w:pPr>
              <w:pStyle w:val="Style_5"/>
            </w:pPr>
            <w:r>
              <w:t>3287</w:t>
            </w:r>
          </w:p>
        </w:tc>
        <w:tc>
          <w:tcPr>
            <w:tcW w:type="dxa" w:w="152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8000000">
            <w:pPr>
              <w:pStyle w:val="Style_5"/>
            </w:pPr>
            <w:r>
              <w:t>3616</w:t>
            </w:r>
          </w:p>
        </w:tc>
      </w:tr>
      <w:tr>
        <w:trPr>
          <w:trHeight w:hRule="atLeast" w:val="20"/>
        </w:trPr>
        <w:tc>
          <w:tcPr>
            <w:tcW w:type="dxa" w:w="38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9000000">
            <w:pPr>
              <w:pStyle w:val="Style_5"/>
              <w:ind w:firstLine="360" w:left="0"/>
            </w:pPr>
            <w:r>
              <w:t>3</w:t>
            </w:r>
          </w:p>
        </w:tc>
        <w:tc>
          <w:tcPr>
            <w:tcW w:type="dxa" w:w="235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A000000">
            <w:pPr>
              <w:pStyle w:val="Style_5"/>
              <w:ind/>
              <w:jc w:val="left"/>
            </w:pPr>
            <w:r>
              <w:t>Топливо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B000000">
            <w:pPr>
              <w:pStyle w:val="Style_6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руб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C000000">
            <w:pPr>
              <w:pStyle w:val="Style_5"/>
            </w:pPr>
            <w:r>
              <w:t>5401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D000000">
            <w:pPr>
              <w:pStyle w:val="Style_5"/>
            </w:pPr>
            <w:r>
              <w:t>9722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E000000">
            <w:pPr>
              <w:pStyle w:val="Style_5"/>
            </w:pPr>
            <w:r>
              <w:t>5563</w:t>
            </w:r>
          </w:p>
        </w:tc>
        <w:tc>
          <w:tcPr>
            <w:tcW w:type="dxa" w:w="169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F000000">
            <w:pPr>
              <w:pStyle w:val="Style_5"/>
            </w:pPr>
            <w:r>
              <w:t>1224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0000000">
            <w:pPr>
              <w:pStyle w:val="Style_5"/>
            </w:pPr>
            <w:r>
              <w:t>10539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1000000">
            <w:pPr>
              <w:pStyle w:val="Style_5"/>
            </w:pPr>
            <w:r>
              <w:t>11593</w:t>
            </w:r>
          </w:p>
        </w:tc>
        <w:tc>
          <w:tcPr>
            <w:tcW w:type="dxa" w:w="152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2000000">
            <w:pPr>
              <w:pStyle w:val="Style_5"/>
            </w:pPr>
            <w:r>
              <w:t>12752</w:t>
            </w:r>
          </w:p>
        </w:tc>
      </w:tr>
      <w:tr>
        <w:trPr>
          <w:trHeight w:hRule="atLeast" w:val="20"/>
        </w:trPr>
        <w:tc>
          <w:tcPr>
            <w:tcW w:type="dxa" w:w="38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93000000">
            <w:pPr>
              <w:pStyle w:val="Style_5"/>
              <w:ind w:firstLine="360" w:left="0"/>
            </w:pPr>
            <w:r>
              <w:t>4</w:t>
            </w:r>
          </w:p>
        </w:tc>
        <w:tc>
          <w:tcPr>
            <w:tcW w:type="dxa" w:w="235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94000000">
            <w:pPr>
              <w:pStyle w:val="Style_5"/>
              <w:ind/>
              <w:jc w:val="left"/>
            </w:pPr>
            <w:r>
              <w:t>Амортизация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95000000">
            <w:pPr>
              <w:pStyle w:val="Style_6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руб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96000000">
            <w:pPr>
              <w:pStyle w:val="Style_5"/>
            </w:pPr>
            <w:r>
              <w:t>0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97000000">
            <w:pPr>
              <w:pStyle w:val="Style_5"/>
            </w:pPr>
            <w:r>
              <w:t>0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98000000">
            <w:pPr>
              <w:pStyle w:val="Style_5"/>
            </w:pPr>
            <w:r>
              <w:t>0</w:t>
            </w:r>
          </w:p>
        </w:tc>
        <w:tc>
          <w:tcPr>
            <w:tcW w:type="dxa" w:w="169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99000000">
            <w:pPr>
              <w:pStyle w:val="Style_5"/>
            </w:pPr>
            <w:r>
              <w:t>0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9A000000">
            <w:pPr>
              <w:pStyle w:val="Style_5"/>
            </w:pPr>
            <w:r>
              <w:t>0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9B000000">
            <w:pPr>
              <w:pStyle w:val="Style_5"/>
            </w:pPr>
            <w:r>
              <w:t>0</w:t>
            </w:r>
          </w:p>
        </w:tc>
        <w:tc>
          <w:tcPr>
            <w:tcW w:type="dxa" w:w="152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9C000000">
            <w:pPr>
              <w:pStyle w:val="Style_5"/>
            </w:pPr>
            <w:r>
              <w:t>0</w:t>
            </w:r>
          </w:p>
        </w:tc>
      </w:tr>
      <w:tr>
        <w:trPr>
          <w:trHeight w:hRule="atLeast" w:val="20"/>
        </w:trPr>
        <w:tc>
          <w:tcPr>
            <w:tcW w:type="dxa" w:w="38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D000000">
            <w:pPr>
              <w:pStyle w:val="Style_5"/>
              <w:ind w:firstLine="360" w:left="0"/>
            </w:pPr>
            <w:r>
              <w:t>5</w:t>
            </w:r>
          </w:p>
        </w:tc>
        <w:tc>
          <w:tcPr>
            <w:tcW w:type="dxa" w:w="235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E000000">
            <w:pPr>
              <w:pStyle w:val="Style_5"/>
              <w:ind/>
              <w:jc w:val="left"/>
            </w:pPr>
            <w:r>
              <w:t>Ремонт и ТО ОС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F000000">
            <w:pPr>
              <w:pStyle w:val="Style_6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руб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0000000">
            <w:pPr>
              <w:pStyle w:val="Style_5"/>
            </w:pPr>
            <w:r>
              <w:t>3800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A1000000">
            <w:pPr>
              <w:pStyle w:val="Style_5"/>
            </w:pPr>
            <w:r>
              <w:t>0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2000000">
            <w:pPr>
              <w:pStyle w:val="Style_5"/>
            </w:pPr>
            <w:r>
              <w:t>3914</w:t>
            </w:r>
          </w:p>
        </w:tc>
        <w:tc>
          <w:tcPr>
            <w:tcW w:type="dxa" w:w="169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3000000">
            <w:pPr>
              <w:pStyle w:val="Style_5"/>
            </w:pPr>
            <w:r>
              <w:t>983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4000000">
            <w:pPr>
              <w:pStyle w:val="Style_5"/>
            </w:pPr>
            <w:r>
              <w:t>3523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5000000">
            <w:pPr>
              <w:pStyle w:val="Style_5"/>
            </w:pPr>
            <w:r>
              <w:t>2422</w:t>
            </w:r>
          </w:p>
        </w:tc>
        <w:tc>
          <w:tcPr>
            <w:tcW w:type="dxa" w:w="152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6000000">
            <w:pPr>
              <w:pStyle w:val="Style_5"/>
            </w:pPr>
            <w:r>
              <w:t>2444</w:t>
            </w:r>
          </w:p>
        </w:tc>
      </w:tr>
      <w:tr>
        <w:trPr>
          <w:trHeight w:hRule="atLeast" w:val="20"/>
        </w:trPr>
        <w:tc>
          <w:tcPr>
            <w:tcW w:type="dxa" w:w="38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A7000000">
            <w:pPr>
              <w:pStyle w:val="Style_5"/>
              <w:ind w:firstLine="360" w:left="0"/>
            </w:pPr>
            <w:r>
              <w:t>6</w:t>
            </w:r>
          </w:p>
        </w:tc>
        <w:tc>
          <w:tcPr>
            <w:tcW w:type="dxa" w:w="235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A8000000">
            <w:pPr>
              <w:pStyle w:val="Style_5"/>
              <w:ind/>
              <w:jc w:val="left"/>
            </w:pPr>
            <w:r>
              <w:t>Прочие прямые расходы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A9000000">
            <w:pPr>
              <w:pStyle w:val="Style_5"/>
            </w:pPr>
            <w:r>
              <w:t>руб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AA000000">
            <w:pPr>
              <w:pStyle w:val="Style_5"/>
            </w:pPr>
            <w:r>
              <w:t>140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AB000000">
            <w:pPr>
              <w:pStyle w:val="Style_5"/>
            </w:pPr>
            <w:r>
              <w:t>252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AC000000">
            <w:pPr>
              <w:pStyle w:val="Style_5"/>
            </w:pPr>
            <w:r>
              <w:t>144</w:t>
            </w:r>
          </w:p>
        </w:tc>
        <w:tc>
          <w:tcPr>
            <w:tcW w:type="dxa" w:w="169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AD000000">
            <w:pPr>
              <w:pStyle w:val="Style_5"/>
            </w:pPr>
            <w:r>
              <w:t>29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AE000000">
            <w:pPr>
              <w:pStyle w:val="Style_5"/>
            </w:pPr>
            <w:r>
              <w:t>678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AF000000">
            <w:pPr>
              <w:pStyle w:val="Style_5"/>
            </w:pPr>
            <w:r>
              <w:t>678</w:t>
            </w:r>
          </w:p>
        </w:tc>
        <w:tc>
          <w:tcPr>
            <w:tcW w:type="dxa" w:w="152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B0000000">
            <w:pPr>
              <w:pStyle w:val="Style_5"/>
            </w:pPr>
            <w:r>
              <w:t>678</w:t>
            </w:r>
          </w:p>
        </w:tc>
      </w:tr>
      <w:tr>
        <w:trPr>
          <w:trHeight w:hRule="atLeast" w:val="20"/>
        </w:trPr>
        <w:tc>
          <w:tcPr>
            <w:tcW w:type="dxa" w:w="38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B1000000">
            <w:pPr>
              <w:pStyle w:val="Style_5"/>
              <w:ind w:firstLine="360" w:left="0"/>
            </w:pPr>
            <w:r>
              <w:t>7</w:t>
            </w:r>
          </w:p>
        </w:tc>
        <w:tc>
          <w:tcPr>
            <w:tcW w:type="dxa" w:w="235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B2000000">
            <w:pPr>
              <w:pStyle w:val="Style_5"/>
              <w:ind/>
              <w:jc w:val="left"/>
            </w:pPr>
            <w:r>
              <w:t>Общехозяйственные расходы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B3000000">
            <w:pPr>
              <w:pStyle w:val="Style_5"/>
            </w:pPr>
            <w:r>
              <w:t>руб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B4000000">
            <w:pPr>
              <w:pStyle w:val="Style_5"/>
            </w:pPr>
            <w:r>
              <w:t>2864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B5000000">
            <w:pPr>
              <w:pStyle w:val="Style_5"/>
            </w:pPr>
            <w:r>
              <w:t>5142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B6000000">
            <w:pPr>
              <w:pStyle w:val="Style_5"/>
            </w:pPr>
            <w:r>
              <w:t>2981</w:t>
            </w:r>
          </w:p>
        </w:tc>
        <w:tc>
          <w:tcPr>
            <w:tcW w:type="dxa" w:w="169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B7000000">
            <w:pPr>
              <w:pStyle w:val="Style_5"/>
            </w:pPr>
            <w:r>
              <w:t>680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B8000000">
            <w:pPr>
              <w:pStyle w:val="Style_5"/>
            </w:pPr>
            <w:r>
              <w:t>5524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B9000000">
            <w:pPr>
              <w:pStyle w:val="Style_5"/>
            </w:pPr>
            <w:r>
              <w:t>5773</w:t>
            </w:r>
          </w:p>
        </w:tc>
        <w:tc>
          <w:tcPr>
            <w:tcW w:type="dxa" w:w="152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BA000000">
            <w:pPr>
              <w:pStyle w:val="Style_5"/>
            </w:pPr>
            <w:r>
              <w:t>6293</w:t>
            </w:r>
          </w:p>
        </w:tc>
      </w:tr>
      <w:tr>
        <w:trPr>
          <w:trHeight w:hRule="atLeast" w:val="20"/>
        </w:trPr>
        <w:tc>
          <w:tcPr>
            <w:tcW w:type="dxa" w:w="38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BB000000">
            <w:pPr>
              <w:pStyle w:val="Style_5"/>
              <w:ind w:firstLine="360" w:left="0"/>
            </w:pPr>
            <w:r>
              <w:t>8</w:t>
            </w:r>
          </w:p>
        </w:tc>
        <w:tc>
          <w:tcPr>
            <w:tcW w:type="dxa" w:w="235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C000000">
            <w:pPr>
              <w:pStyle w:val="Style_5"/>
              <w:ind/>
              <w:jc w:val="left"/>
            </w:pPr>
            <w:r>
              <w:t>Итого расходы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D000000">
            <w:pPr>
              <w:pStyle w:val="Style_5"/>
            </w:pPr>
            <w:r>
              <w:t>руб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E000000">
            <w:pPr>
              <w:pStyle w:val="Style_5"/>
            </w:pPr>
            <w:r>
              <w:t>17185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F000000">
            <w:pPr>
              <w:pStyle w:val="Style_5"/>
            </w:pPr>
            <w:r>
              <w:t>24080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0000000">
            <w:pPr>
              <w:pStyle w:val="Style_5"/>
            </w:pPr>
            <w:r>
              <w:t>17886</w:t>
            </w:r>
          </w:p>
        </w:tc>
        <w:tc>
          <w:tcPr>
            <w:tcW w:type="dxa" w:w="169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1000000">
            <w:pPr>
              <w:pStyle w:val="Style_5"/>
            </w:pPr>
            <w:r>
              <w:t>4079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2000000">
            <w:pPr>
              <w:pStyle w:val="Style_5"/>
            </w:pPr>
            <w:r>
              <w:t>33147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3000000">
            <w:pPr>
              <w:pStyle w:val="Style_5"/>
            </w:pPr>
            <w:r>
              <w:t>34638</w:t>
            </w:r>
          </w:p>
        </w:tc>
        <w:tc>
          <w:tcPr>
            <w:tcW w:type="dxa" w:w="152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4000000">
            <w:pPr>
              <w:pStyle w:val="Style_5"/>
            </w:pPr>
            <w:r>
              <w:t>37756</w:t>
            </w:r>
          </w:p>
        </w:tc>
      </w:tr>
      <w:tr>
        <w:trPr>
          <w:trHeight w:hRule="atLeast" w:val="20"/>
        </w:trPr>
        <w:tc>
          <w:tcPr>
            <w:tcW w:type="dxa" w:w="38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5000000">
            <w:pPr>
              <w:pStyle w:val="Style_5"/>
              <w:ind w:firstLine="240" w:left="0"/>
            </w:pPr>
            <w:r>
              <w:t>9</w:t>
            </w:r>
          </w:p>
        </w:tc>
        <w:tc>
          <w:tcPr>
            <w:tcW w:type="dxa" w:w="235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6000000">
            <w:pPr>
              <w:pStyle w:val="Style_5"/>
              <w:ind/>
              <w:jc w:val="left"/>
            </w:pPr>
            <w:r>
              <w:t>Полезный вывоз нечистот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7000000">
            <w:pPr>
              <w:pStyle w:val="Style_5"/>
            </w:pPr>
            <w:r>
              <w:t>м3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8000000">
            <w:pPr>
              <w:pStyle w:val="Style_5"/>
            </w:pPr>
            <w:r>
              <w:t>50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9000000">
            <w:pPr>
              <w:pStyle w:val="Style_5"/>
            </w:pPr>
            <w:r>
              <w:t>90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A000000">
            <w:pPr>
              <w:pStyle w:val="Style_5"/>
            </w:pPr>
            <w:r>
              <w:t>50</w:t>
            </w:r>
          </w:p>
        </w:tc>
        <w:tc>
          <w:tcPr>
            <w:tcW w:type="dxa" w:w="169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CB000000">
            <w:pPr>
              <w:pStyle w:val="Style_5"/>
            </w:pPr>
            <w:r>
              <w:t>10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C000000">
            <w:pPr>
              <w:pStyle w:val="Style_5"/>
            </w:pPr>
            <w:r>
              <w:t>90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D000000">
            <w:pPr>
              <w:pStyle w:val="Style_5"/>
            </w:pPr>
            <w:r>
              <w:t>90</w:t>
            </w:r>
          </w:p>
        </w:tc>
        <w:tc>
          <w:tcPr>
            <w:tcW w:type="dxa" w:w="152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E000000">
            <w:pPr>
              <w:pStyle w:val="Style_5"/>
            </w:pPr>
            <w:r>
              <w:t>90</w:t>
            </w:r>
          </w:p>
        </w:tc>
      </w:tr>
      <w:tr>
        <w:trPr>
          <w:trHeight w:hRule="atLeast" w:val="20"/>
        </w:trPr>
        <w:tc>
          <w:tcPr>
            <w:tcW w:type="dxa" w:w="38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CF000000">
            <w:pPr>
              <w:pStyle w:val="Style_5"/>
              <w:ind w:firstLine="240" w:left="0"/>
            </w:pPr>
            <w:r>
              <w:t>10</w:t>
            </w:r>
          </w:p>
        </w:tc>
        <w:tc>
          <w:tcPr>
            <w:tcW w:type="dxa" w:w="235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D0000000">
            <w:pPr>
              <w:pStyle w:val="Style_5"/>
              <w:ind/>
              <w:jc w:val="left"/>
            </w:pPr>
            <w:r>
              <w:t>Себестоимость вывоза 1 м3 нечистот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D1000000">
            <w:pPr>
              <w:pStyle w:val="Style_6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руб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D2000000">
            <w:pPr>
              <w:pStyle w:val="Style_5"/>
            </w:pPr>
            <w:r>
              <w:t>343,70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D3000000">
            <w:pPr>
              <w:pStyle w:val="Style_5"/>
            </w:pPr>
            <w:r>
              <w:t>267,56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D4000000">
            <w:pPr>
              <w:pStyle w:val="Style_5"/>
            </w:pPr>
            <w:r>
              <w:t>357,72</w:t>
            </w:r>
          </w:p>
        </w:tc>
        <w:tc>
          <w:tcPr>
            <w:tcW w:type="dxa" w:w="169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D5000000">
            <w:pPr>
              <w:pStyle w:val="Style_5"/>
            </w:pPr>
            <w:r>
              <w:t>407,90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D6000000">
            <w:pPr>
              <w:pStyle w:val="Style_5"/>
            </w:pPr>
            <w:r>
              <w:t>368,30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D7000000">
            <w:pPr>
              <w:pStyle w:val="Style_5"/>
            </w:pPr>
            <w:r>
              <w:t>384,87</w:t>
            </w:r>
          </w:p>
        </w:tc>
        <w:tc>
          <w:tcPr>
            <w:tcW w:type="dxa" w:w="152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D8000000">
            <w:pPr>
              <w:pStyle w:val="Style_5"/>
            </w:pPr>
            <w:r>
              <w:t>419,51</w:t>
            </w:r>
          </w:p>
        </w:tc>
      </w:tr>
      <w:tr>
        <w:trPr>
          <w:trHeight w:hRule="atLeast" w:val="20"/>
        </w:trPr>
        <w:tc>
          <w:tcPr>
            <w:tcW w:type="dxa" w:w="38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D9000000">
            <w:pPr>
              <w:pStyle w:val="Style_5"/>
            </w:pPr>
            <w:r>
              <w:t>11</w:t>
            </w:r>
          </w:p>
        </w:tc>
        <w:tc>
          <w:tcPr>
            <w:tcW w:type="dxa" w:w="235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A000000">
            <w:pPr>
              <w:pStyle w:val="Style_5"/>
              <w:ind/>
              <w:jc w:val="left"/>
            </w:pPr>
            <w:r>
              <w:t>Прибыль, налог на прибыль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B000000">
            <w:pPr>
              <w:pStyle w:val="Style_5"/>
            </w:pPr>
            <w:r>
              <w:t>руб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C000000">
            <w:pPr>
              <w:pStyle w:val="Style_5"/>
            </w:pPr>
            <w:r>
              <w:t>3535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D000000">
            <w:pPr>
              <w:pStyle w:val="Style_5"/>
            </w:pPr>
            <w:r>
              <w:t>13788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E000000">
            <w:pPr>
              <w:pStyle w:val="Style_5"/>
            </w:pPr>
            <w:r>
              <w:t>3382</w:t>
            </w:r>
          </w:p>
        </w:tc>
        <w:tc>
          <w:tcPr>
            <w:tcW w:type="dxa" w:w="169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F000000">
            <w:pPr>
              <w:pStyle w:val="Style_5"/>
            </w:pPr>
            <w:r>
              <w:t>734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0000000">
            <w:pPr>
              <w:pStyle w:val="Style_5"/>
            </w:pPr>
            <w:r>
              <w:t>3314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1000000">
            <w:pPr>
              <w:pStyle w:val="Style_5"/>
            </w:pPr>
            <w:r>
              <w:t>3464</w:t>
            </w:r>
          </w:p>
        </w:tc>
        <w:tc>
          <w:tcPr>
            <w:tcW w:type="dxa" w:w="152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2000000">
            <w:pPr>
              <w:pStyle w:val="Style_5"/>
            </w:pPr>
            <w:r>
              <w:t>3775</w:t>
            </w:r>
          </w:p>
        </w:tc>
      </w:tr>
      <w:tr>
        <w:trPr>
          <w:trHeight w:hRule="atLeast" w:val="20"/>
        </w:trPr>
        <w:tc>
          <w:tcPr>
            <w:tcW w:type="dxa" w:w="38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E3000000">
            <w:pPr>
              <w:pStyle w:val="Style_5"/>
            </w:pPr>
            <w:r>
              <w:t>12</w:t>
            </w:r>
          </w:p>
        </w:tc>
        <w:tc>
          <w:tcPr>
            <w:tcW w:type="dxa" w:w="235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E4000000">
            <w:pPr>
              <w:pStyle w:val="Style_5"/>
              <w:ind/>
              <w:jc w:val="left"/>
            </w:pPr>
            <w:r>
              <w:t>Рентабельность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E5000000">
            <w:pPr>
              <w:pStyle w:val="Style_5"/>
            </w:pPr>
            <w:r>
              <w:t>%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E6000000">
            <w:pPr>
              <w:pStyle w:val="Style_5"/>
            </w:pPr>
            <w:r>
              <w:t>20,57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E7000000">
            <w:pPr>
              <w:pStyle w:val="Style_5"/>
            </w:pPr>
            <w:r>
              <w:t>57,26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E8000000">
            <w:pPr>
              <w:pStyle w:val="Style_5"/>
            </w:pPr>
            <w:r>
              <w:t>18,91</w:t>
            </w:r>
          </w:p>
        </w:tc>
        <w:tc>
          <w:tcPr>
            <w:tcW w:type="dxa" w:w="169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E9000000">
            <w:pPr>
              <w:pStyle w:val="Style_5"/>
            </w:pPr>
            <w:r>
              <w:t>18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EA000000">
            <w:pPr>
              <w:pStyle w:val="Style_5"/>
            </w:pPr>
            <w:r>
              <w:t>10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EB000000">
            <w:pPr>
              <w:pStyle w:val="Style_5"/>
            </w:pPr>
            <w:r>
              <w:t>10</w:t>
            </w:r>
          </w:p>
        </w:tc>
        <w:tc>
          <w:tcPr>
            <w:tcW w:type="dxa" w:w="152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EC000000">
            <w:pPr>
              <w:pStyle w:val="Style_5"/>
            </w:pPr>
            <w:r>
              <w:t>10</w:t>
            </w:r>
          </w:p>
        </w:tc>
      </w:tr>
      <w:tr>
        <w:trPr>
          <w:trHeight w:hRule="atLeast" w:val="20"/>
        </w:trPr>
        <w:tc>
          <w:tcPr>
            <w:tcW w:type="dxa" w:w="38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D000000">
            <w:pPr>
              <w:pStyle w:val="Style_5"/>
            </w:pPr>
            <w:r>
              <w:t>13</w:t>
            </w:r>
          </w:p>
        </w:tc>
        <w:tc>
          <w:tcPr>
            <w:tcW w:type="dxa" w:w="235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E000000">
            <w:pPr>
              <w:pStyle w:val="Style_5"/>
              <w:ind/>
              <w:jc w:val="left"/>
            </w:pPr>
            <w:r>
              <w:t>Налог на применении упрощенной системы налогообложения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F000000">
            <w:pPr>
              <w:pStyle w:val="Style_5"/>
            </w:pPr>
            <w:r>
              <w:t>руб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0000000">
            <w:pPr>
              <w:pStyle w:val="Style_5"/>
            </w:pPr>
            <w:r>
              <w:t>530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1000000">
            <w:pPr>
              <w:pStyle w:val="Style_5"/>
            </w:pPr>
            <w:r>
              <w:t>382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2000000">
            <w:pPr>
              <w:pStyle w:val="Style_5"/>
            </w:pPr>
            <w:r>
              <w:t>507</w:t>
            </w:r>
          </w:p>
        </w:tc>
        <w:tc>
          <w:tcPr>
            <w:tcW w:type="dxa" w:w="169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3000000">
            <w:pPr>
              <w:pStyle w:val="Style_5"/>
            </w:pPr>
            <w:r>
              <w:t>48,40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4000000">
            <w:pPr>
              <w:pStyle w:val="Style_5"/>
            </w:pPr>
            <w:r>
              <w:t>-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5000000">
            <w:pPr>
              <w:pStyle w:val="Style_5"/>
            </w:pPr>
            <w:r>
              <w:t>-</w:t>
            </w:r>
          </w:p>
        </w:tc>
        <w:tc>
          <w:tcPr>
            <w:tcW w:type="dxa" w:w="152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6000000">
            <w:pPr>
              <w:pStyle w:val="Style_5"/>
            </w:pPr>
            <w:r>
              <w:t>-</w:t>
            </w:r>
          </w:p>
        </w:tc>
      </w:tr>
      <w:tr>
        <w:trPr>
          <w:trHeight w:hRule="atLeast" w:val="20"/>
        </w:trPr>
        <w:tc>
          <w:tcPr>
            <w:tcW w:type="dxa" w:w="38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7000000">
            <w:pPr>
              <w:pStyle w:val="Style_5"/>
            </w:pPr>
            <w:r>
              <w:t>14</w:t>
            </w:r>
          </w:p>
        </w:tc>
        <w:tc>
          <w:tcPr>
            <w:tcW w:type="dxa" w:w="235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8000000">
            <w:pPr>
              <w:pStyle w:val="Style_5"/>
              <w:ind/>
              <w:jc w:val="left"/>
            </w:pPr>
            <w:r>
              <w:t>Итого доходов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9000000">
            <w:pPr>
              <w:pStyle w:val="Style_5"/>
            </w:pPr>
            <w:r>
              <w:t>руб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A000000">
            <w:pPr>
              <w:pStyle w:val="Style_5"/>
            </w:pPr>
            <w:r>
              <w:t>21250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B000000">
            <w:pPr>
              <w:pStyle w:val="Style_5"/>
            </w:pPr>
            <w:r>
              <w:t>38250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C000000">
            <w:pPr>
              <w:pStyle w:val="Style_5"/>
            </w:pPr>
            <w:r>
              <w:t>21775</w:t>
            </w:r>
          </w:p>
        </w:tc>
        <w:tc>
          <w:tcPr>
            <w:tcW w:type="dxa" w:w="169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D000000">
            <w:pPr>
              <w:pStyle w:val="Style_5"/>
            </w:pPr>
            <w:r>
              <w:t>4861,40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E000000">
            <w:pPr>
              <w:pStyle w:val="Style_5"/>
            </w:pPr>
            <w:r>
              <w:t>36461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F000000">
            <w:pPr>
              <w:pStyle w:val="Style_5"/>
            </w:pPr>
            <w:r>
              <w:t>38102</w:t>
            </w:r>
          </w:p>
        </w:tc>
        <w:tc>
          <w:tcPr>
            <w:tcW w:type="dxa" w:w="152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0010000">
            <w:pPr>
              <w:pStyle w:val="Style_5"/>
              <w:ind w:firstLine="0" w:left="80"/>
            </w:pPr>
            <w:r>
              <w:t>41531</w:t>
            </w:r>
          </w:p>
        </w:tc>
      </w:tr>
      <w:tr>
        <w:trPr>
          <w:trHeight w:hRule="atLeast" w:val="20"/>
        </w:trPr>
        <w:tc>
          <w:tcPr>
            <w:tcW w:type="dxa" w:w="38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1010000">
            <w:pPr>
              <w:pStyle w:val="Style_5"/>
            </w:pPr>
            <w:r>
              <w:t>15</w:t>
            </w:r>
          </w:p>
        </w:tc>
        <w:tc>
          <w:tcPr>
            <w:tcW w:type="dxa" w:w="235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0201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Средний экономический тариф за 1 м3 с учетом освобождения от НДС, в т.ч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3010000">
            <w:pPr>
              <w:pStyle w:val="Style_5"/>
            </w:pPr>
            <w:r>
              <w:t>Руб/1 м3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4010000">
            <w:pPr>
              <w:pStyle w:val="Style_5"/>
            </w:pPr>
            <w:r>
              <w:t>425,00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5010000">
            <w:pPr>
              <w:pStyle w:val="Style_5"/>
            </w:pPr>
            <w:r>
              <w:t>425,00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6010000">
            <w:pPr>
              <w:pStyle w:val="Style_5"/>
            </w:pPr>
            <w:r>
              <w:t>435,50</w:t>
            </w:r>
          </w:p>
        </w:tc>
        <w:tc>
          <w:tcPr>
            <w:tcW w:type="dxa" w:w="169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7010000">
            <w:pPr>
              <w:pStyle w:val="Style_5"/>
            </w:pPr>
            <w:r>
              <w:t>486,14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8010000">
            <w:pPr>
              <w:pStyle w:val="Style_5"/>
            </w:pPr>
            <w:r>
              <w:t>-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9010000">
            <w:pPr>
              <w:pStyle w:val="Style_5"/>
            </w:pPr>
            <w:r>
              <w:t>-</w:t>
            </w:r>
          </w:p>
        </w:tc>
        <w:tc>
          <w:tcPr>
            <w:tcW w:type="dxa" w:w="152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A010000">
            <w:pPr>
              <w:pStyle w:val="Style_5"/>
            </w:pPr>
            <w:r>
              <w:t>-</w:t>
            </w:r>
          </w:p>
        </w:tc>
      </w:tr>
      <w:tr>
        <w:trPr>
          <w:trHeight w:hRule="atLeast" w:val="20"/>
        </w:trPr>
        <w:tc>
          <w:tcPr>
            <w:tcW w:type="dxa" w:w="38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0B010000">
            <w:pPr>
              <w:pStyle w:val="Style_5"/>
            </w:pPr>
            <w:r>
              <w:t>15.1</w:t>
            </w:r>
          </w:p>
        </w:tc>
        <w:tc>
          <w:tcPr>
            <w:tcW w:type="dxa" w:w="235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0C010000">
            <w:pPr>
              <w:pStyle w:val="Style_5"/>
              <w:ind/>
              <w:jc w:val="left"/>
            </w:pPr>
            <w:r>
              <w:t>С 01 января по 30 июня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0D010000">
            <w:pPr>
              <w:pStyle w:val="Style_5"/>
            </w:pPr>
            <w:r>
              <w:t>Руб/1 м3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0E010000">
            <w:pPr>
              <w:pStyle w:val="Style_5"/>
            </w:pPr>
            <w:r>
              <w:t>425,00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0F010000">
            <w:pPr>
              <w:pStyle w:val="Style_5"/>
            </w:pPr>
            <w:r>
              <w:t>425,00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10010000">
            <w:pPr>
              <w:pStyle w:val="Style_5"/>
            </w:pPr>
            <w:r>
              <w:t>425,00</w:t>
            </w:r>
          </w:p>
        </w:tc>
        <w:tc>
          <w:tcPr>
            <w:tcW w:type="dxa" w:w="169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11010000">
            <w:pPr>
              <w:pStyle w:val="Style_5"/>
            </w:pPr>
            <w:r>
              <w:t>-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12010000">
            <w:pPr>
              <w:pStyle w:val="Style_5"/>
            </w:pPr>
            <w:r>
              <w:t>-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13010000">
            <w:pPr>
              <w:pStyle w:val="Style_5"/>
            </w:pPr>
            <w:r>
              <w:t>-</w:t>
            </w:r>
          </w:p>
        </w:tc>
        <w:tc>
          <w:tcPr>
            <w:tcW w:type="dxa" w:w="152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14010000">
            <w:pPr>
              <w:pStyle w:val="Style_5"/>
            </w:pPr>
            <w:r>
              <w:t>-</w:t>
            </w:r>
          </w:p>
        </w:tc>
      </w:tr>
      <w:tr>
        <w:trPr>
          <w:trHeight w:hRule="atLeast" w:val="20"/>
        </w:trPr>
        <w:tc>
          <w:tcPr>
            <w:tcW w:type="dxa" w:w="38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15010000">
            <w:pPr>
              <w:pStyle w:val="Style_5"/>
            </w:pPr>
            <w:r>
              <w:t>15.2</w:t>
            </w:r>
          </w:p>
        </w:tc>
        <w:tc>
          <w:tcPr>
            <w:tcW w:type="dxa" w:w="235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16010000">
            <w:pPr>
              <w:pStyle w:val="Style_5"/>
              <w:ind/>
              <w:jc w:val="left"/>
            </w:pPr>
            <w:r>
              <w:t>с 01 июля по 31 декабря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17010000">
            <w:pPr>
              <w:pStyle w:val="Style_5"/>
            </w:pPr>
            <w:r>
              <w:t>Руб/1 м3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18010000">
            <w:pPr>
              <w:pStyle w:val="Style_5"/>
            </w:pPr>
            <w:r>
              <w:t>425,00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19010000">
            <w:pPr>
              <w:pStyle w:val="Style_5"/>
            </w:pPr>
            <w:r>
              <w:t>425,00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1A010000">
            <w:pPr>
              <w:pStyle w:val="Style_5"/>
            </w:pPr>
            <w:r>
              <w:t>446,00</w:t>
            </w:r>
          </w:p>
        </w:tc>
        <w:tc>
          <w:tcPr>
            <w:tcW w:type="dxa" w:w="169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1B010000">
            <w:pPr>
              <w:pStyle w:val="Style_5"/>
            </w:pPr>
            <w:r>
              <w:t>-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1C010000">
            <w:pPr>
              <w:pStyle w:val="Style_5"/>
            </w:pPr>
            <w:r>
              <w:t>-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1D010000">
            <w:pPr>
              <w:pStyle w:val="Style_5"/>
            </w:pPr>
            <w:r>
              <w:t>-</w:t>
            </w:r>
          </w:p>
        </w:tc>
        <w:tc>
          <w:tcPr>
            <w:tcW w:type="dxa" w:w="152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1E010000">
            <w:pPr>
              <w:pStyle w:val="Style_5"/>
            </w:pPr>
            <w:r>
              <w:t>-</w:t>
            </w:r>
          </w:p>
        </w:tc>
      </w:tr>
      <w:tr>
        <w:trPr>
          <w:trHeight w:hRule="atLeast" w:val="20"/>
        </w:trPr>
        <w:tc>
          <w:tcPr>
            <w:tcW w:type="dxa" w:w="38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1F010000">
            <w:pPr>
              <w:pStyle w:val="Style_5"/>
            </w:pPr>
            <w:r>
              <w:t>15.3</w:t>
            </w:r>
          </w:p>
        </w:tc>
        <w:tc>
          <w:tcPr>
            <w:tcW w:type="dxa" w:w="235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20010000">
            <w:pPr>
              <w:pStyle w:val="Style_5"/>
              <w:ind/>
              <w:jc w:val="left"/>
            </w:pPr>
            <w:r>
              <w:t>С 01 декабря по 31 декабря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21010000">
            <w:pPr>
              <w:pStyle w:val="Style_5"/>
            </w:pPr>
            <w:r>
              <w:t>Руб/1 м3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22010000">
            <w:pPr>
              <w:pStyle w:val="Style_5"/>
            </w:pPr>
            <w:r>
              <w:t>-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23010000">
            <w:pPr>
              <w:pStyle w:val="Style_5"/>
            </w:pPr>
            <w: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24010000">
            <w:pPr>
              <w:pStyle w:val="Style_5"/>
            </w:pPr>
            <w:r>
              <w:t>-</w:t>
            </w:r>
          </w:p>
        </w:tc>
        <w:tc>
          <w:tcPr>
            <w:tcW w:type="dxa" w:w="169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25010000">
            <w:pPr>
              <w:pStyle w:val="Style_5"/>
            </w:pPr>
            <w:r>
              <w:t>486,14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6010000">
            <w:pPr>
              <w:rPr>
                <w:sz w:val="10"/>
              </w:rPr>
            </w:pP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7010000">
            <w:pPr>
              <w:rPr>
                <w:sz w:val="10"/>
              </w:rPr>
            </w:pPr>
          </w:p>
        </w:tc>
        <w:tc>
          <w:tcPr>
            <w:tcW w:type="dxa" w:w="152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8010000">
            <w:pPr>
              <w:rPr>
                <w:sz w:val="10"/>
              </w:rPr>
            </w:pPr>
          </w:p>
        </w:tc>
      </w:tr>
      <w:tr>
        <w:trPr>
          <w:trHeight w:hRule="atLeast" w:val="20"/>
        </w:trPr>
        <w:tc>
          <w:tcPr>
            <w:tcW w:type="dxa" w:w="38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9010000">
            <w:pPr>
              <w:pStyle w:val="Style_5"/>
            </w:pPr>
            <w:r>
              <w:t>16</w:t>
            </w:r>
          </w:p>
        </w:tc>
        <w:tc>
          <w:tcPr>
            <w:tcW w:type="dxa" w:w="235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2A010000">
            <w:pPr>
              <w:pStyle w:val="Style_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система налогообложения средний экономический тариф без учета НДС, в т.ч.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B010000">
            <w:pPr>
              <w:pStyle w:val="Style_5"/>
            </w:pPr>
            <w:r>
              <w:t>Руб/1 м3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C010000">
            <w:pPr>
              <w:rPr>
                <w:sz w:val="10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D010000">
            <w:pPr>
              <w:rPr>
                <w:sz w:val="10"/>
              </w:rPr>
            </w:pP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E010000">
            <w:pPr>
              <w:rPr>
                <w:sz w:val="10"/>
              </w:rPr>
            </w:pPr>
          </w:p>
        </w:tc>
        <w:tc>
          <w:tcPr>
            <w:tcW w:type="dxa" w:w="169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F010000">
            <w:pPr>
              <w:rPr>
                <w:sz w:val="10"/>
              </w:rPr>
            </w:pP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0010000">
            <w:pPr>
              <w:pStyle w:val="Style_5"/>
            </w:pPr>
            <w:r>
              <w:t>405,12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1010000">
            <w:pPr>
              <w:pStyle w:val="Style_5"/>
            </w:pPr>
            <w:r>
              <w:t>423,35</w:t>
            </w:r>
          </w:p>
        </w:tc>
        <w:tc>
          <w:tcPr>
            <w:tcW w:type="dxa" w:w="152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2010000">
            <w:pPr>
              <w:pStyle w:val="Style_5"/>
              <w:ind w:firstLine="0" w:left="80"/>
            </w:pPr>
            <w:r>
              <w:t>461,45</w:t>
            </w:r>
          </w:p>
        </w:tc>
      </w:tr>
      <w:tr>
        <w:trPr>
          <w:trHeight w:hRule="atLeast" w:val="20"/>
        </w:trPr>
        <w:tc>
          <w:tcPr>
            <w:tcW w:type="dxa" w:w="38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33010000">
            <w:pPr>
              <w:pStyle w:val="Style_5"/>
            </w:pPr>
            <w:r>
              <w:t>16.1</w:t>
            </w:r>
          </w:p>
        </w:tc>
        <w:tc>
          <w:tcPr>
            <w:tcW w:type="dxa" w:w="235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34010000">
            <w:pPr>
              <w:pStyle w:val="Style_5"/>
              <w:ind/>
              <w:jc w:val="left"/>
            </w:pPr>
            <w:r>
              <w:t>С 01 января по 30 июня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35010000">
            <w:pPr>
              <w:pStyle w:val="Style_5"/>
            </w:pPr>
            <w:r>
              <w:t>Руб/1 м3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36010000">
            <w:pPr>
              <w:pStyle w:val="Style_5"/>
            </w:pPr>
            <w:r>
              <w:t>-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37010000">
            <w:pPr>
              <w:pStyle w:val="Style_5"/>
            </w:pPr>
            <w: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38010000">
            <w:pPr>
              <w:pStyle w:val="Style_5"/>
            </w:pPr>
            <w:r>
              <w:t>-</w:t>
            </w:r>
          </w:p>
        </w:tc>
        <w:tc>
          <w:tcPr>
            <w:tcW w:type="dxa" w:w="169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39010000">
            <w:pPr>
              <w:pStyle w:val="Style_5"/>
            </w:pPr>
            <w:r>
              <w:t>-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3A010000">
            <w:pPr>
              <w:pStyle w:val="Style_5"/>
            </w:pPr>
            <w:r>
              <w:t>405,12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3B010000">
            <w:pPr>
              <w:pStyle w:val="Style_5"/>
            </w:pPr>
            <w:r>
              <w:t>405,12</w:t>
            </w:r>
          </w:p>
        </w:tc>
        <w:tc>
          <w:tcPr>
            <w:tcW w:type="dxa" w:w="152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3C010000">
            <w:pPr>
              <w:pStyle w:val="Style_5"/>
              <w:ind w:firstLine="0" w:left="80"/>
            </w:pPr>
            <w:r>
              <w:t>441,58</w:t>
            </w:r>
          </w:p>
        </w:tc>
      </w:tr>
      <w:tr>
        <w:trPr>
          <w:trHeight w:hRule="atLeast" w:val="20"/>
        </w:trPr>
        <w:tc>
          <w:tcPr>
            <w:tcW w:type="dxa" w:w="38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3D010000">
            <w:pPr>
              <w:pStyle w:val="Style_5"/>
            </w:pPr>
            <w:r>
              <w:t>16.2</w:t>
            </w:r>
          </w:p>
        </w:tc>
        <w:tc>
          <w:tcPr>
            <w:tcW w:type="dxa" w:w="235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3E010000">
            <w:pPr>
              <w:pStyle w:val="Style_5"/>
              <w:ind/>
              <w:jc w:val="left"/>
            </w:pPr>
            <w:r>
              <w:t>с 01 июля по 31 декабря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3F010000">
            <w:pPr>
              <w:pStyle w:val="Style_5"/>
            </w:pPr>
            <w:r>
              <w:t>Руб/1 м3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40010000">
            <w:pPr>
              <w:pStyle w:val="Style_5"/>
            </w:pPr>
            <w:r>
              <w:t>-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41010000">
            <w:pPr>
              <w:pStyle w:val="Style_5"/>
            </w:pPr>
            <w:r>
              <w:t>-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42010000">
            <w:pPr>
              <w:pStyle w:val="Style_5"/>
            </w:pPr>
            <w:r>
              <w:t>-</w:t>
            </w:r>
          </w:p>
        </w:tc>
        <w:tc>
          <w:tcPr>
            <w:tcW w:type="dxa" w:w="169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43010000">
            <w:pPr>
              <w:pStyle w:val="Style_5"/>
            </w:pPr>
            <w:r>
              <w:t>-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44010000">
            <w:pPr>
              <w:pStyle w:val="Style_5"/>
            </w:pPr>
            <w:r>
              <w:t>405,12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45010000">
            <w:pPr>
              <w:pStyle w:val="Style_5"/>
            </w:pPr>
            <w:r>
              <w:t>441,58</w:t>
            </w:r>
          </w:p>
        </w:tc>
        <w:tc>
          <w:tcPr>
            <w:tcW w:type="dxa" w:w="152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46010000">
            <w:pPr>
              <w:pStyle w:val="Style_5"/>
              <w:ind w:firstLine="0" w:left="80"/>
            </w:pPr>
            <w:r>
              <w:t>481,32</w:t>
            </w:r>
          </w:p>
        </w:tc>
      </w:tr>
      <w:tr>
        <w:trPr>
          <w:trHeight w:hRule="atLeast" w:val="20"/>
        </w:trPr>
        <w:tc>
          <w:tcPr>
            <w:tcW w:type="dxa" w:w="38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7010000">
            <w:pPr>
              <w:pStyle w:val="Style_5"/>
            </w:pPr>
            <w:r>
              <w:t>17</w:t>
            </w:r>
          </w:p>
        </w:tc>
        <w:tc>
          <w:tcPr>
            <w:tcW w:type="dxa" w:w="23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8010000">
            <w:pPr>
              <w:pStyle w:val="Style_5"/>
              <w:ind/>
              <w:jc w:val="left"/>
            </w:pPr>
            <w:r>
              <w:t>Общая система налогообложения средний экономический тариф с учетом НДС, в т.ч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9010000">
            <w:pPr>
              <w:pStyle w:val="Style_5"/>
            </w:pPr>
            <w:r>
              <w:t>Руб/1 м3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A010000">
            <w:pPr>
              <w:rPr>
                <w:sz w:val="10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B010000">
            <w:pPr>
              <w:rPr>
                <w:sz w:val="10"/>
              </w:rPr>
            </w:pP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C010000">
            <w:pPr>
              <w:rPr>
                <w:sz w:val="10"/>
              </w:rPr>
            </w:pPr>
          </w:p>
        </w:tc>
        <w:tc>
          <w:tcPr>
            <w:tcW w:type="dxa" w:w="16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D010000">
            <w:pPr>
              <w:rPr>
                <w:sz w:val="10"/>
              </w:rPr>
            </w:pPr>
          </w:p>
          <w:p w14:paraId="4E010000">
            <w:pPr>
              <w:rPr>
                <w:sz w:val="10"/>
              </w:rPr>
            </w:pPr>
          </w:p>
          <w:p w14:paraId="4F010000">
            <w:pPr>
              <w:rPr>
                <w:sz w:val="10"/>
              </w:rPr>
            </w:pPr>
          </w:p>
          <w:p w14:paraId="50010000">
            <w:pPr>
              <w:rPr>
                <w:sz w:val="10"/>
              </w:rPr>
            </w:pPr>
          </w:p>
          <w:p w14:paraId="51010000">
            <w:pPr>
              <w:rPr>
                <w:sz w:val="10"/>
              </w:rPr>
            </w:pP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2010000">
            <w:pPr>
              <w:pStyle w:val="Style_5"/>
            </w:pPr>
            <w:r>
              <w:t>486,14</w:t>
            </w:r>
          </w:p>
          <w:p w14:paraId="53010000">
            <w:pPr>
              <w:pStyle w:val="Style_5"/>
            </w:pPr>
          </w:p>
          <w:p w14:paraId="54010000">
            <w:pPr>
              <w:pStyle w:val="Style_5"/>
            </w:pP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5010000">
            <w:pPr>
              <w:pStyle w:val="Style_5"/>
            </w:pPr>
            <w:r>
              <w:t>508,02</w:t>
            </w:r>
          </w:p>
        </w:tc>
        <w:tc>
          <w:tcPr>
            <w:tcW w:type="dxa" w:w="1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6010000">
            <w:pPr>
              <w:pStyle w:val="Style_5"/>
              <w:ind w:firstLine="0" w:left="80"/>
            </w:pPr>
            <w:r>
              <w:t>553,74</w:t>
            </w:r>
          </w:p>
        </w:tc>
      </w:tr>
      <w:tr>
        <w:trPr>
          <w:trHeight w:hRule="atLeast" w:val="20"/>
        </w:trPr>
        <w:tc>
          <w:tcPr>
            <w:tcW w:type="dxa" w:w="38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7010000">
            <w:pPr>
              <w:pStyle w:val="Style_5"/>
            </w:pPr>
            <w:r>
              <w:t>17.1</w:t>
            </w:r>
          </w:p>
        </w:tc>
        <w:tc>
          <w:tcPr>
            <w:tcW w:type="dxa" w:w="23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58010000">
            <w:pPr>
              <w:pStyle w:val="Style_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01 января по 30 июня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59010000">
            <w:pPr>
              <w:pStyle w:val="Style_6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Руб/1 м3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A010000">
            <w:pPr>
              <w:rPr>
                <w:sz w:val="10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B010000">
            <w:pPr>
              <w:rPr>
                <w:sz w:val="10"/>
              </w:rPr>
            </w:pP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C010000">
            <w:pPr>
              <w:rPr>
                <w:sz w:val="10"/>
              </w:rPr>
            </w:pPr>
          </w:p>
        </w:tc>
        <w:tc>
          <w:tcPr>
            <w:tcW w:type="dxa" w:w="16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D010000">
            <w:pPr>
              <w:rPr>
                <w:sz w:val="10"/>
              </w:rPr>
            </w:pP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E010000">
            <w:pPr>
              <w:pStyle w:val="Style_5"/>
            </w:pPr>
            <w:r>
              <w:t>486.14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F010000">
            <w:pPr>
              <w:pStyle w:val="Style_5"/>
            </w:pPr>
            <w:r>
              <w:t>486.14</w:t>
            </w:r>
          </w:p>
        </w:tc>
        <w:tc>
          <w:tcPr>
            <w:tcW w:type="dxa" w:w="1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0010000">
            <w:pPr>
              <w:pStyle w:val="Style_5"/>
              <w:ind w:firstLine="0" w:left="80"/>
            </w:pPr>
            <w:r>
              <w:t>529.89</w:t>
            </w:r>
          </w:p>
        </w:tc>
      </w:tr>
      <w:tr>
        <w:trPr>
          <w:trHeight w:hRule="atLeast" w:val="20"/>
        </w:trPr>
        <w:tc>
          <w:tcPr>
            <w:tcW w:type="dxa" w:w="38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1010000">
            <w:pPr>
              <w:pStyle w:val="Style_5"/>
            </w:pPr>
            <w:r>
              <w:t>17.2</w:t>
            </w:r>
          </w:p>
        </w:tc>
        <w:tc>
          <w:tcPr>
            <w:tcW w:type="dxa" w:w="23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62010000">
            <w:pPr>
              <w:pStyle w:val="Style_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01 июля по 31 декабря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63010000">
            <w:pPr>
              <w:pStyle w:val="Style_6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Руб/1 м3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4010000">
            <w:pPr>
              <w:rPr>
                <w:sz w:val="10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5010000">
            <w:pPr>
              <w:rPr>
                <w:sz w:val="10"/>
              </w:rPr>
            </w:pP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6010000">
            <w:pPr>
              <w:rPr>
                <w:sz w:val="10"/>
              </w:rPr>
            </w:pPr>
          </w:p>
        </w:tc>
        <w:tc>
          <w:tcPr>
            <w:tcW w:type="dxa" w:w="16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7010000">
            <w:pPr>
              <w:rPr>
                <w:sz w:val="10"/>
              </w:rPr>
            </w:pP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8010000">
            <w:pPr>
              <w:pStyle w:val="Style_5"/>
            </w:pPr>
            <w:r>
              <w:t>486.14</w:t>
            </w:r>
          </w:p>
        </w:tc>
        <w:tc>
          <w:tcPr>
            <w:tcW w:type="dxa" w:w="9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9010000">
            <w:pPr>
              <w:pStyle w:val="Style_5"/>
            </w:pPr>
            <w:r>
              <w:t>529.89</w:t>
            </w:r>
          </w:p>
        </w:tc>
        <w:tc>
          <w:tcPr>
            <w:tcW w:type="dxa" w:w="1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A010000">
            <w:pPr>
              <w:pStyle w:val="Style_5"/>
              <w:ind w:firstLine="0" w:left="80"/>
            </w:pPr>
            <w:r>
              <w:t>577.58</w:t>
            </w:r>
          </w:p>
        </w:tc>
      </w:tr>
    </w:tbl>
    <w:p w14:paraId="6B010000">
      <w:pPr>
        <w:sectPr>
          <w:pgSz w:h="16848" w:orient="portrait" w:w="11908"/>
          <w:pgMar w:bottom="567" w:footer="3" w:gutter="0" w:header="0" w:left="510" w:right="397" w:top="567"/>
        </w:sectPr>
      </w:pPr>
    </w:p>
    <w:p w14:paraId="6C010000">
      <w:pPr>
        <w:sectPr>
          <w:pgSz w:h="16848" w:orient="portrait" w:w="11908"/>
          <w:pgMar w:bottom="567" w:footer="3" w:gutter="0" w:header="0" w:left="510" w:right="397" w:top="567"/>
        </w:sectPr>
      </w:pPr>
    </w:p>
    <w:p w14:paraId="6D010000">
      <w:pPr>
        <w:tabs>
          <w:tab w:leader="none" w:pos="12390" w:val="left"/>
        </w:tabs>
        <w:ind/>
      </w:pPr>
      <w:r>
        <w:tab/>
      </w:r>
    </w:p>
    <w:sectPr>
      <w:footerReference r:id="rId1" w:type="default"/>
      <w:pgSz w:h="16848" w:orient="portrait" w:w="11908"/>
      <w:pgMar w:bottom="567" w:footer="454" w:gutter="0" w:header="720" w:left="510" w:right="39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right="360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pStyle w:val="Style_24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8"/>
    </w:rPr>
  </w:style>
  <w:style w:default="1" w:styleId="Style_7_ch" w:type="character">
    <w:name w:val="Normal"/>
    <w:link w:val="Style_7"/>
    <w:rPr>
      <w:sz w:val="28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Absatz-Standardschriftart"/>
    <w:link w:val="Style_10_ch"/>
  </w:style>
  <w:style w:styleId="Style_10_ch" w:type="character">
    <w:name w:val="Absatz-Standardschriftart"/>
    <w:link w:val="Style_10"/>
  </w:style>
  <w:style w:styleId="Style_11" w:type="paragraph">
    <w:name w:val="toc 6"/>
    <w:next w:val="Style_7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7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Символ нумерации"/>
    <w:link w:val="Style_13_ch"/>
  </w:style>
  <w:style w:styleId="Style_13_ch" w:type="character">
    <w:name w:val="Символ нумерации"/>
    <w:link w:val="Style_13"/>
  </w:style>
  <w:style w:styleId="Style_14" w:type="paragraph">
    <w:name w:val="Содержимое врезки"/>
    <w:basedOn w:val="Style_15"/>
    <w:link w:val="Style_14_ch"/>
  </w:style>
  <w:style w:styleId="Style_14_ch" w:type="character">
    <w:name w:val="Содержимое врезки"/>
    <w:basedOn w:val="Style_15_ch"/>
    <w:link w:val="Style_14"/>
  </w:style>
  <w:style w:styleId="Style_16" w:type="paragraph">
    <w:name w:val="heading 3"/>
    <w:next w:val="Style_7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3" w:type="paragraph">
    <w:name w:val="Основной текст (2)"/>
    <w:basedOn w:val="Style_7"/>
    <w:link w:val="Style_3_ch"/>
    <w:pPr>
      <w:widowControl w:val="0"/>
      <w:ind w:firstLine="180" w:left="0"/>
    </w:pPr>
  </w:style>
  <w:style w:styleId="Style_3_ch" w:type="character">
    <w:name w:val="Основной текст (2)"/>
    <w:basedOn w:val="Style_7_ch"/>
    <w:link w:val="Style_3"/>
  </w:style>
  <w:style w:styleId="Style_17" w:type="paragraph">
    <w:name w:val="Заголовок таблицы"/>
    <w:basedOn w:val="Style_18"/>
    <w:link w:val="Style_17_ch"/>
    <w:pPr>
      <w:ind/>
      <w:jc w:val="center"/>
    </w:pPr>
    <w:rPr>
      <w:b w:val="1"/>
    </w:rPr>
  </w:style>
  <w:style w:styleId="Style_17_ch" w:type="character">
    <w:name w:val="Заголовок таблицы"/>
    <w:basedOn w:val="Style_18_ch"/>
    <w:link w:val="Style_17"/>
    <w:rPr>
      <w:b w:val="1"/>
    </w:rPr>
  </w:style>
  <w:style w:styleId="Style_4" w:type="paragraph">
    <w:name w:val="Основной текст1"/>
    <w:basedOn w:val="Style_7"/>
    <w:link w:val="Style_4_ch"/>
    <w:pPr>
      <w:widowControl w:val="0"/>
      <w:spacing w:after="150"/>
      <w:ind/>
    </w:pPr>
    <w:rPr>
      <w:sz w:val="20"/>
    </w:rPr>
  </w:style>
  <w:style w:styleId="Style_4_ch" w:type="character">
    <w:name w:val="Основной текст1"/>
    <w:basedOn w:val="Style_7_ch"/>
    <w:link w:val="Style_4"/>
    <w:rPr>
      <w:sz w:val="20"/>
    </w:rPr>
  </w:style>
  <w:style w:styleId="Style_5" w:type="paragraph">
    <w:name w:val="Другое"/>
    <w:basedOn w:val="Style_7"/>
    <w:link w:val="Style_5_ch"/>
    <w:pPr>
      <w:widowControl w:val="0"/>
      <w:ind/>
      <w:jc w:val="center"/>
    </w:pPr>
    <w:rPr>
      <w:sz w:val="20"/>
    </w:rPr>
  </w:style>
  <w:style w:styleId="Style_5_ch" w:type="character">
    <w:name w:val="Другое"/>
    <w:basedOn w:val="Style_7_ch"/>
    <w:link w:val="Style_5"/>
    <w:rPr>
      <w:sz w:val="20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toc 3"/>
    <w:next w:val="Style_7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Маркеры списка"/>
    <w:link w:val="Style_21_ch"/>
    <w:rPr>
      <w:rFonts w:ascii="StarSymbol" w:hAnsi="StarSymbol"/>
      <w:sz w:val="18"/>
    </w:rPr>
  </w:style>
  <w:style w:styleId="Style_21_ch" w:type="character">
    <w:name w:val="Маркеры списка"/>
    <w:link w:val="Style_21"/>
    <w:rPr>
      <w:rFonts w:ascii="StarSymbol" w:hAnsi="StarSymbol"/>
      <w:sz w:val="18"/>
    </w:rPr>
  </w:style>
  <w:style w:styleId="Style_22" w:type="paragraph">
    <w:name w:val="heading 5"/>
    <w:next w:val="Style_7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23" w:type="paragraph">
    <w:name w:val="Указатель1"/>
    <w:basedOn w:val="Style_7"/>
    <w:link w:val="Style_23_ch"/>
  </w:style>
  <w:style w:styleId="Style_23_ch" w:type="character">
    <w:name w:val="Указатель1"/>
    <w:basedOn w:val="Style_7_ch"/>
    <w:link w:val="Style_23"/>
  </w:style>
  <w:style w:styleId="Style_24" w:type="paragraph">
    <w:name w:val="heading 1"/>
    <w:basedOn w:val="Style_7"/>
    <w:next w:val="Style_7"/>
    <w:link w:val="Style_24_ch"/>
    <w:uiPriority w:val="9"/>
    <w:qFormat/>
    <w:pPr>
      <w:keepNext w:val="1"/>
      <w:numPr>
        <w:ilvl w:val="0"/>
        <w:numId w:val="2"/>
      </w:numPr>
      <w:ind w:firstLine="0" w:left="0" w:right="0"/>
      <w:jc w:val="center"/>
      <w:outlineLvl w:val="0"/>
    </w:pPr>
    <w:rPr>
      <w:b w:val="1"/>
      <w:sz w:val="28"/>
    </w:rPr>
  </w:style>
  <w:style w:styleId="Style_24_ch" w:type="character">
    <w:name w:val="heading 1"/>
    <w:basedOn w:val="Style_7_ch"/>
    <w:link w:val="Style_24"/>
    <w:rPr>
      <w:b w:val="1"/>
      <w:sz w:val="28"/>
    </w:rPr>
  </w:style>
  <w:style w:styleId="Style_25" w:type="paragraph">
    <w:name w:val="WW8Num3z0"/>
    <w:link w:val="Style_25_ch"/>
    <w:rPr>
      <w:rFonts w:ascii="Symbol" w:hAnsi="Symbol"/>
    </w:rPr>
  </w:style>
  <w:style w:styleId="Style_25_ch" w:type="character">
    <w:name w:val="WW8Num3z0"/>
    <w:link w:val="Style_25"/>
    <w:rPr>
      <w:rFonts w:ascii="Symbol" w:hAnsi="Symbol"/>
    </w:rPr>
  </w:style>
  <w:style w:styleId="Style_15" w:type="paragraph">
    <w:name w:val="Body Text"/>
    <w:basedOn w:val="Style_7"/>
    <w:link w:val="Style_15_ch"/>
    <w:pPr>
      <w:spacing w:after="120" w:before="0"/>
      <w:ind/>
    </w:pPr>
  </w:style>
  <w:style w:styleId="Style_15_ch" w:type="character">
    <w:name w:val="Body Text"/>
    <w:basedOn w:val="Style_7_ch"/>
    <w:link w:val="Style_15"/>
  </w:style>
  <w:style w:styleId="Style_6" w:type="paragraph">
    <w:name w:val="No Spacing"/>
    <w:link w:val="Style_6_ch"/>
    <w:pPr>
      <w:widowControl w:val="0"/>
      <w:ind/>
    </w:pPr>
    <w:rPr>
      <w:rFonts w:ascii="Arial Unicode MS" w:hAnsi="Arial Unicode MS"/>
      <w:color w:val="000000"/>
      <w:sz w:val="24"/>
    </w:rPr>
  </w:style>
  <w:style w:styleId="Style_6_ch" w:type="character">
    <w:name w:val="No Spacing"/>
    <w:link w:val="Style_6"/>
    <w:rPr>
      <w:rFonts w:ascii="Arial Unicode MS" w:hAnsi="Arial Unicode MS"/>
      <w:color w:val="000000"/>
      <w:sz w:val="24"/>
    </w:rPr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toc 1"/>
    <w:next w:val="Style_7"/>
    <w:link w:val="Style_2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29" w:type="paragraph">
    <w:name w:val="Header and Footer"/>
    <w:link w:val="Style_29_ch"/>
    <w:pPr>
      <w:spacing w:line="240" w:lineRule="auto"/>
      <w:ind/>
      <w:jc w:val="both"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0" w:type="paragraph">
    <w:name w:val="Balloon Text"/>
    <w:basedOn w:val="Style_7"/>
    <w:link w:val="Style_30_ch"/>
    <w:rPr>
      <w:rFonts w:ascii="Tahoma" w:hAnsi="Tahoma"/>
      <w:sz w:val="16"/>
    </w:rPr>
  </w:style>
  <w:style w:styleId="Style_30_ch" w:type="character">
    <w:name w:val="Balloon Text"/>
    <w:basedOn w:val="Style_7_ch"/>
    <w:link w:val="Style_30"/>
    <w:rPr>
      <w:rFonts w:ascii="Tahoma" w:hAnsi="Tahoma"/>
      <w:sz w:val="16"/>
    </w:rPr>
  </w:style>
  <w:style w:styleId="Style_1" w:type="paragraph">
    <w:name w:val="footer"/>
    <w:basedOn w:val="Style_7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7_ch"/>
    <w:link w:val="Style_1"/>
  </w:style>
  <w:style w:styleId="Style_31" w:type="paragraph">
    <w:name w:val="Основной шрифт абзаца1"/>
    <w:link w:val="Style_31_ch"/>
  </w:style>
  <w:style w:styleId="Style_31_ch" w:type="character">
    <w:name w:val="Основной шрифт абзаца1"/>
    <w:link w:val="Style_31"/>
  </w:style>
  <w:style w:styleId="Style_18" w:type="paragraph">
    <w:name w:val="Содержимое таблицы"/>
    <w:basedOn w:val="Style_7"/>
    <w:link w:val="Style_18_ch"/>
  </w:style>
  <w:style w:styleId="Style_18_ch" w:type="character">
    <w:name w:val="Содержимое таблицы"/>
    <w:basedOn w:val="Style_7_ch"/>
    <w:link w:val="Style_18"/>
  </w:style>
  <w:style w:styleId="Style_32" w:type="paragraph">
    <w:name w:val="toc 9"/>
    <w:next w:val="Style_7"/>
    <w:link w:val="Style_3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2_ch" w:type="character">
    <w:name w:val="toc 9"/>
    <w:link w:val="Style_32"/>
    <w:rPr>
      <w:rFonts w:ascii="XO Thames" w:hAnsi="XO Thames"/>
      <w:sz w:val="28"/>
    </w:rPr>
  </w:style>
  <w:style w:styleId="Style_33" w:type="paragraph">
    <w:name w:val="toc 8"/>
    <w:next w:val="Style_7"/>
    <w:link w:val="Style_3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3_ch" w:type="character">
    <w:name w:val="toc 8"/>
    <w:link w:val="Style_33"/>
    <w:rPr>
      <w:rFonts w:ascii="XO Thames" w:hAnsi="XO Thames"/>
      <w:sz w:val="28"/>
    </w:rPr>
  </w:style>
  <w:style w:styleId="Style_34" w:type="paragraph">
    <w:name w:val="header"/>
    <w:basedOn w:val="Style_7"/>
    <w:link w:val="Style_34_ch"/>
    <w:pPr>
      <w:tabs>
        <w:tab w:leader="none" w:pos="4153" w:val="center"/>
        <w:tab w:leader="none" w:pos="8306" w:val="right"/>
      </w:tabs>
      <w:ind/>
    </w:pPr>
  </w:style>
  <w:style w:styleId="Style_34_ch" w:type="character">
    <w:name w:val="header"/>
    <w:basedOn w:val="Style_7_ch"/>
    <w:link w:val="Style_34"/>
  </w:style>
  <w:style w:styleId="Style_35" w:type="paragraph">
    <w:name w:val="Подпись к картинке"/>
    <w:basedOn w:val="Style_7"/>
    <w:link w:val="Style_35_ch"/>
    <w:pPr>
      <w:widowControl w:val="0"/>
      <w:spacing w:after="120"/>
      <w:ind/>
    </w:pPr>
    <w:rPr>
      <w:sz w:val="20"/>
    </w:rPr>
  </w:style>
  <w:style w:styleId="Style_35_ch" w:type="character">
    <w:name w:val="Подпись к картинке"/>
    <w:basedOn w:val="Style_7_ch"/>
    <w:link w:val="Style_35"/>
    <w:rPr>
      <w:sz w:val="20"/>
    </w:rPr>
  </w:style>
  <w:style w:styleId="Style_36" w:type="paragraph">
    <w:name w:val="page number"/>
    <w:basedOn w:val="Style_31"/>
    <w:link w:val="Style_36_ch"/>
  </w:style>
  <w:style w:styleId="Style_36_ch" w:type="character">
    <w:name w:val="page number"/>
    <w:basedOn w:val="Style_31_ch"/>
    <w:link w:val="Style_36"/>
  </w:style>
  <w:style w:styleId="Style_37" w:type="paragraph">
    <w:name w:val="toc 5"/>
    <w:next w:val="Style_7"/>
    <w:link w:val="Style_3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7_ch" w:type="character">
    <w:name w:val="toc 5"/>
    <w:link w:val="Style_37"/>
    <w:rPr>
      <w:rFonts w:ascii="XO Thames" w:hAnsi="XO Thames"/>
      <w:sz w:val="28"/>
    </w:rPr>
  </w:style>
  <w:style w:styleId="Style_38" w:type="paragraph">
    <w:name w:val="Subtitle"/>
    <w:basedOn w:val="Style_7"/>
    <w:next w:val="Style_15"/>
    <w:link w:val="Style_38_ch"/>
    <w:uiPriority w:val="11"/>
    <w:qFormat/>
    <w:pPr>
      <w:ind/>
      <w:jc w:val="center"/>
    </w:pPr>
    <w:rPr>
      <w:b w:val="1"/>
    </w:rPr>
  </w:style>
  <w:style w:styleId="Style_38_ch" w:type="character">
    <w:name w:val="Subtitle"/>
    <w:basedOn w:val="Style_7_ch"/>
    <w:link w:val="Style_38"/>
    <w:rPr>
      <w:b w:val="1"/>
    </w:rPr>
  </w:style>
  <w:style w:styleId="Style_39" w:type="paragraph">
    <w:name w:val="Title"/>
    <w:basedOn w:val="Style_7"/>
    <w:next w:val="Style_15"/>
    <w:link w:val="Style_39_ch"/>
    <w:uiPriority w:val="10"/>
    <w:qFormat/>
    <w:pPr>
      <w:keepNext w:val="1"/>
      <w:spacing w:after="120" w:before="240"/>
      <w:ind/>
    </w:pPr>
    <w:rPr>
      <w:rFonts w:ascii="Arial" w:hAnsi="Arial"/>
      <w:sz w:val="28"/>
    </w:rPr>
  </w:style>
  <w:style w:styleId="Style_39_ch" w:type="character">
    <w:name w:val="Title"/>
    <w:basedOn w:val="Style_7_ch"/>
    <w:link w:val="Style_39"/>
    <w:rPr>
      <w:rFonts w:ascii="Arial" w:hAnsi="Arial"/>
      <w:sz w:val="28"/>
    </w:rPr>
  </w:style>
  <w:style w:styleId="Style_40" w:type="paragraph">
    <w:name w:val="heading 4"/>
    <w:next w:val="Style_7"/>
    <w:link w:val="Style_4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0_ch" w:type="character">
    <w:name w:val="heading 4"/>
    <w:link w:val="Style_40"/>
    <w:rPr>
      <w:rFonts w:ascii="XO Thames" w:hAnsi="XO Thames"/>
      <w:b w:val="1"/>
      <w:sz w:val="24"/>
    </w:rPr>
  </w:style>
  <w:style w:styleId="Style_41" w:type="paragraph">
    <w:name w:val="List"/>
    <w:basedOn w:val="Style_15"/>
    <w:link w:val="Style_41_ch"/>
  </w:style>
  <w:style w:styleId="Style_41_ch" w:type="character">
    <w:name w:val="List"/>
    <w:basedOn w:val="Style_15_ch"/>
    <w:link w:val="Style_41"/>
  </w:style>
  <w:style w:styleId="Style_42" w:type="paragraph">
    <w:name w:val="Название1"/>
    <w:basedOn w:val="Style_7"/>
    <w:link w:val="Style_42_ch"/>
    <w:pPr>
      <w:spacing w:after="120" w:before="120"/>
      <w:ind/>
    </w:pPr>
    <w:rPr>
      <w:i w:val="1"/>
      <w:sz w:val="24"/>
    </w:rPr>
  </w:style>
  <w:style w:styleId="Style_42_ch" w:type="character">
    <w:name w:val="Название1"/>
    <w:basedOn w:val="Style_7_ch"/>
    <w:link w:val="Style_42"/>
    <w:rPr>
      <w:i w:val="1"/>
      <w:sz w:val="24"/>
    </w:rPr>
  </w:style>
  <w:style w:styleId="Style_43" w:type="paragraph">
    <w:name w:val="heading 2"/>
    <w:next w:val="Style_7"/>
    <w:link w:val="Style_4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3_ch" w:type="character">
    <w:name w:val="heading 2"/>
    <w:link w:val="Style_43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4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2022-11-23T07:57:04Z</dcterms:modified>
</cp:coreProperties>
</file>