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851" w:rsidRDefault="00000000">
      <w:pPr>
        <w:spacing w:line="322" w:lineRule="exact"/>
        <w:jc w:val="center"/>
        <w:rPr>
          <w:b/>
          <w:sz w:val="28"/>
        </w:rPr>
      </w:pPr>
      <w:r>
        <w:rPr>
          <w:b/>
          <w:spacing w:val="-2"/>
          <w:sz w:val="28"/>
        </w:rPr>
        <w:t>Российская Федерация</w:t>
      </w:r>
    </w:p>
    <w:p w:rsidR="00CB3851" w:rsidRDefault="00000000">
      <w:pPr>
        <w:spacing w:line="322" w:lineRule="exact"/>
        <w:jc w:val="center"/>
        <w:rPr>
          <w:b/>
          <w:sz w:val="28"/>
        </w:rPr>
      </w:pPr>
      <w:r>
        <w:rPr>
          <w:b/>
          <w:spacing w:val="-2"/>
          <w:sz w:val="28"/>
        </w:rPr>
        <w:t>Ростовская область</w:t>
      </w:r>
    </w:p>
    <w:p w:rsidR="00CB3851" w:rsidRDefault="00000000">
      <w:pPr>
        <w:spacing w:before="5" w:line="322" w:lineRule="exact"/>
        <w:jc w:val="center"/>
        <w:rPr>
          <w:b/>
          <w:sz w:val="28"/>
        </w:rPr>
      </w:pPr>
      <w:r>
        <w:rPr>
          <w:b/>
          <w:spacing w:val="-2"/>
          <w:sz w:val="28"/>
        </w:rPr>
        <w:t>Целинский район</w:t>
      </w:r>
    </w:p>
    <w:p w:rsidR="00CB3851" w:rsidRDefault="00000000">
      <w:pPr>
        <w:spacing w:line="322" w:lineRule="exact"/>
        <w:jc w:val="center"/>
        <w:rPr>
          <w:b/>
          <w:sz w:val="28"/>
        </w:rPr>
      </w:pPr>
      <w:r>
        <w:rPr>
          <w:b/>
          <w:spacing w:val="-1"/>
          <w:sz w:val="28"/>
        </w:rPr>
        <w:t>муниципальное образование</w:t>
      </w:r>
    </w:p>
    <w:p w:rsidR="00CB3851" w:rsidRDefault="00000000">
      <w:pPr>
        <w:ind w:right="-142"/>
        <w:jc w:val="center"/>
        <w:rPr>
          <w:sz w:val="28"/>
        </w:rPr>
      </w:pPr>
      <w:r>
        <w:rPr>
          <w:b/>
          <w:sz w:val="28"/>
        </w:rPr>
        <w:t>«Лопанское сельское поселение»</w:t>
      </w:r>
    </w:p>
    <w:p w:rsidR="00CB3851" w:rsidRDefault="00CB3851">
      <w:pPr>
        <w:ind w:right="-142"/>
        <w:jc w:val="center"/>
        <w:rPr>
          <w:sz w:val="28"/>
        </w:rPr>
      </w:pPr>
    </w:p>
    <w:p w:rsidR="00CB3851" w:rsidRDefault="00000000">
      <w:pPr>
        <w:spacing w:line="480" w:lineRule="auto"/>
        <w:ind w:right="-142"/>
        <w:jc w:val="center"/>
        <w:rPr>
          <w:b/>
          <w:spacing w:val="50"/>
          <w:sz w:val="26"/>
        </w:rPr>
      </w:pPr>
      <w:r>
        <w:rPr>
          <w:b/>
          <w:spacing w:val="50"/>
          <w:sz w:val="26"/>
        </w:rPr>
        <w:t>ПОСТАНОВЛЕНИЕ</w:t>
      </w:r>
    </w:p>
    <w:p w:rsidR="00CB3851" w:rsidRDefault="00000000">
      <w:pPr>
        <w:spacing w:line="480" w:lineRule="auto"/>
        <w:ind w:right="-142"/>
        <w:jc w:val="both"/>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4400550</wp:posOffset>
                </wp:positionH>
                <wp:positionV relativeFrom="page">
                  <wp:posOffset>914400</wp:posOffset>
                </wp:positionV>
                <wp:extent cx="2011679" cy="548640"/>
                <wp:effectExtent l="0" t="0" r="0" b="0"/>
                <wp:wrapNone/>
                <wp:docPr id="1" name="Picture 1"/>
                <wp:cNvGraphicFramePr/>
                <a:graphic xmlns:a="http://schemas.openxmlformats.org/drawingml/2006/main">
                  <a:graphicData uri="http://schemas.microsoft.com/office/word/2010/wordprocessingShape">
                    <wps:wsp>
                      <wps:cNvSpPr/>
                      <wps:spPr>
                        <a:xfrm>
                          <a:off x="0" y="0"/>
                          <a:ext cx="2011679" cy="548640"/>
                        </a:xfrm>
                        <a:custGeom>
                          <a:avLst>
                            <a:gd name="modifier0" fmla="val -11796480"/>
                            <a:gd name="modifier1" fmla="val 0"/>
                            <a:gd name="modifier2" fmla="val 540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0" y="21600"/>
                              </a:lnTo>
                              <a:lnTo>
                                <a:pt x="21600" y="21600"/>
                              </a:lnTo>
                              <a:lnTo>
                                <a:pt x="21600" y="0"/>
                              </a:lnTo>
                              <a:lnTo>
                                <a:pt x="0" y="0"/>
                              </a:lnTo>
                              <a:close/>
                            </a:path>
                          </a:pathLst>
                        </a:custGeom>
                        <a:noFill/>
                        <a:ln>
                          <a:noFill/>
                        </a:ln>
                      </wps:spPr>
                      <wps:txbx>
                        <w:txbxContent>
                          <w:p w:rsidR="00CB3851" w:rsidRDefault="00CB3851"/>
                        </w:txbxContent>
                      </wps:txbx>
                      <wps:bodyPr lIns="91440" tIns="45720" rIns="91440" bIns="45720" anchor="t">
                        <a:noAutofit/>
                      </wps:bodyPr>
                    </wps:wsp>
                  </a:graphicData>
                </a:graphic>
              </wp:anchor>
            </w:drawing>
          </mc:Choice>
          <mc:Fallback>
            <w:pict>
              <v:shape id="Picture 1" o:spid="_x0000_s1026" style="position:absolute;left:0;text-align:left;margin-left:346.5pt;margin-top:1in;width:158.4pt;height:43.2pt;z-index:251658240;visibility:visible;mso-wrap-style:square;mso-wrap-distance-left:9pt;mso-wrap-distance-top:0;mso-wrap-distance-right:9pt;mso-wrap-distance-bottom:0;mso-position-horizontal:absolute;mso-position-horizontal-relative:text;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" adj="-11796480,,5400" path="m,l,21600r21600,l21600,,,xe" filled="f" stroked="f">
                <v:stroke joinstyle="miter"/>
                <v:formulas/>
                <v:path arrowok="t" o:connecttype="custom" textboxrect="0,0,21600,21600"/>
                <v:textbox>
                  <w:txbxContent>
                    <w:p w:rsidR="00CB3851" w:rsidRDefault="00CB3851"/>
                  </w:txbxContent>
                </v:textbox>
                <w10:wrap anchory="page"/>
              </v:shape>
            </w:pict>
          </mc:Fallback>
        </mc:AlternateContent>
      </w:r>
      <w:r>
        <w:rPr>
          <w:sz w:val="28"/>
        </w:rPr>
        <w:t>21.11.2022</w:t>
      </w:r>
      <w:r>
        <w:rPr>
          <w:sz w:val="28"/>
        </w:rPr>
        <w:tab/>
      </w:r>
      <w:r>
        <w:rPr>
          <w:sz w:val="28"/>
        </w:rPr>
        <w:tab/>
        <w:t xml:space="preserve">                                 </w:t>
      </w:r>
      <w:proofErr w:type="gramStart"/>
      <w:r>
        <w:rPr>
          <w:sz w:val="28"/>
        </w:rPr>
        <w:t>№  118</w:t>
      </w:r>
      <w:proofErr w:type="gramEnd"/>
      <w:r>
        <w:rPr>
          <w:sz w:val="28"/>
        </w:rPr>
        <w:tab/>
      </w:r>
      <w:r>
        <w:rPr>
          <w:sz w:val="28"/>
        </w:rPr>
        <w:tab/>
        <w:t xml:space="preserve">      </w:t>
      </w:r>
      <w:r>
        <w:rPr>
          <w:sz w:val="28"/>
        </w:rPr>
        <w:tab/>
      </w:r>
      <w:r>
        <w:rPr>
          <w:sz w:val="28"/>
        </w:rPr>
        <w:tab/>
        <w:t xml:space="preserve">            с.Лопанка</w:t>
      </w:r>
    </w:p>
    <w:p w:rsidR="00CB3851" w:rsidRDefault="00000000">
      <w:pPr>
        <w:rPr>
          <w:sz w:val="28"/>
        </w:rPr>
      </w:pPr>
      <w:r>
        <w:rPr>
          <w:sz w:val="28"/>
        </w:rPr>
        <w:t>Об утверждении административного</w:t>
      </w:r>
    </w:p>
    <w:p w:rsidR="00CB3851" w:rsidRDefault="00000000">
      <w:pPr>
        <w:rPr>
          <w:sz w:val="28"/>
        </w:rPr>
      </w:pPr>
      <w:r>
        <w:rPr>
          <w:sz w:val="28"/>
        </w:rPr>
        <w:t xml:space="preserve">регламента по предоставлению </w:t>
      </w:r>
    </w:p>
    <w:p w:rsidR="00CB3851" w:rsidRDefault="00000000">
      <w:pPr>
        <w:rPr>
          <w:sz w:val="28"/>
        </w:rPr>
      </w:pPr>
      <w:r>
        <w:rPr>
          <w:sz w:val="28"/>
        </w:rPr>
        <w:t>муниципальной услуги «</w:t>
      </w:r>
      <w:r>
        <w:rPr>
          <w:rFonts w:ascii="Times New Roman CYR" w:hAnsi="Times New Roman CYR"/>
          <w:sz w:val="28"/>
        </w:rPr>
        <w:t xml:space="preserve">Дача письменных </w:t>
      </w:r>
    </w:p>
    <w:p w:rsidR="00CB3851" w:rsidRDefault="00000000">
      <w:pPr>
        <w:rPr>
          <w:sz w:val="28"/>
        </w:rPr>
      </w:pPr>
      <w:r>
        <w:rPr>
          <w:rFonts w:ascii="Times New Roman CYR" w:hAnsi="Times New Roman CYR"/>
          <w:sz w:val="28"/>
        </w:rPr>
        <w:t>разъяснений налогоплательщикам по</w:t>
      </w:r>
    </w:p>
    <w:p w:rsidR="00CB3851" w:rsidRDefault="00000000">
      <w:pPr>
        <w:rPr>
          <w:sz w:val="28"/>
        </w:rPr>
      </w:pPr>
      <w:r>
        <w:rPr>
          <w:rFonts w:ascii="Times New Roman CYR" w:hAnsi="Times New Roman CYR"/>
          <w:sz w:val="28"/>
        </w:rPr>
        <w:t xml:space="preserve"> вопросам применения нормативных </w:t>
      </w:r>
    </w:p>
    <w:p w:rsidR="00CB3851" w:rsidRDefault="00000000">
      <w:pPr>
        <w:rPr>
          <w:sz w:val="28"/>
        </w:rPr>
      </w:pPr>
      <w:r>
        <w:rPr>
          <w:rFonts w:ascii="Times New Roman CYR" w:hAnsi="Times New Roman CYR"/>
          <w:sz w:val="28"/>
        </w:rPr>
        <w:t xml:space="preserve">правовых актов муниципального образования </w:t>
      </w:r>
    </w:p>
    <w:p w:rsidR="00CB3851" w:rsidRDefault="00000000">
      <w:pPr>
        <w:rPr>
          <w:sz w:val="28"/>
        </w:rPr>
      </w:pPr>
      <w:r>
        <w:rPr>
          <w:rFonts w:ascii="Times New Roman CYR" w:hAnsi="Times New Roman CYR"/>
          <w:sz w:val="28"/>
        </w:rPr>
        <w:t>о местных налогах и сборах»</w:t>
      </w:r>
    </w:p>
    <w:p w:rsidR="00CB3851" w:rsidRDefault="00CB3851">
      <w:pPr>
        <w:tabs>
          <w:tab w:val="left" w:pos="3544"/>
          <w:tab w:val="left" w:pos="4678"/>
          <w:tab w:val="left" w:pos="6096"/>
        </w:tabs>
        <w:jc w:val="both"/>
        <w:rPr>
          <w:b/>
          <w:sz w:val="18"/>
        </w:rPr>
      </w:pPr>
    </w:p>
    <w:p w:rsidR="00CB3851" w:rsidRDefault="00000000">
      <w:pPr>
        <w:jc w:val="both"/>
        <w:rPr>
          <w:sz w:val="28"/>
        </w:rPr>
      </w:pPr>
      <w:r>
        <w:rPr>
          <w:sz w:val="28"/>
        </w:rPr>
        <w:tab/>
        <w:t>В соответствии Федеральным законом от 06.10.2003 № 131-ФЗ «Об общих принципах организации местного самоуправления в Российской Федерации</w:t>
      </w:r>
      <w:proofErr w:type="gramStart"/>
      <w:r>
        <w:rPr>
          <w:sz w:val="28"/>
        </w:rPr>
        <w:t>»,  Федеральным</w:t>
      </w:r>
      <w:proofErr w:type="gramEnd"/>
      <w:r>
        <w:rPr>
          <w:sz w:val="28"/>
        </w:rPr>
        <w:t xml:space="preserve"> законом от 27.07.2010 № 210-ФЗ «Об организации предоставления государственных и муниципальных услуг»,</w:t>
      </w:r>
      <w:r>
        <w:rPr>
          <w:rFonts w:ascii="Arial" w:hAnsi="Arial"/>
          <w:sz w:val="20"/>
        </w:rPr>
        <w:t xml:space="preserve"> </w:t>
      </w:r>
      <w:r>
        <w:rPr>
          <w:sz w:val="28"/>
        </w:rPr>
        <w:t xml:space="preserve"> Гражданским кодексом Российской Федерации, Уставом муниципального образования «Лопанское сельское поселение»</w:t>
      </w:r>
      <w:r>
        <w:t xml:space="preserve">, </w:t>
      </w:r>
      <w:r>
        <w:rPr>
          <w:sz w:val="28"/>
        </w:rPr>
        <w:t>Администрация Лопанского сельского поселения</w:t>
      </w:r>
    </w:p>
    <w:p w:rsidR="00CB3851" w:rsidRDefault="00000000">
      <w:pPr>
        <w:jc w:val="center"/>
        <w:rPr>
          <w:sz w:val="28"/>
        </w:rPr>
      </w:pPr>
      <w:r>
        <w:rPr>
          <w:sz w:val="28"/>
        </w:rPr>
        <w:t>постановляет:</w:t>
      </w:r>
    </w:p>
    <w:p w:rsidR="00CB3851" w:rsidRDefault="00000000">
      <w:pPr>
        <w:ind w:firstLine="708"/>
        <w:jc w:val="both"/>
        <w:rPr>
          <w:rFonts w:ascii="Times New Roman CYR" w:hAnsi="Times New Roman CYR"/>
          <w:sz w:val="28"/>
        </w:rPr>
      </w:pPr>
      <w:r>
        <w:rPr>
          <w:sz w:val="28"/>
        </w:rPr>
        <w:t>1. Утвердить административный регламент по предоставлению муниципальной услуги «</w:t>
      </w:r>
      <w:r>
        <w:rPr>
          <w:rFonts w:ascii="Times New Roman CYR" w:hAnsi="Times New Roman CYR"/>
          <w:sz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rPr>
        <w:t>», согласно приложению к настоящему постановлению.</w:t>
      </w:r>
    </w:p>
    <w:p w:rsidR="00CB3851" w:rsidRDefault="00000000">
      <w:pPr>
        <w:ind w:firstLine="708"/>
        <w:jc w:val="both"/>
        <w:rPr>
          <w:sz w:val="28"/>
        </w:rPr>
      </w:pPr>
      <w:r>
        <w:rPr>
          <w:sz w:val="28"/>
        </w:rPr>
        <w:t>2. Старшему инспектору по вопросам имущественных и земельных отношений Администрации Лопанского сельского поселения (Погорелова Д.Ю</w:t>
      </w:r>
      <w:proofErr w:type="gramStart"/>
      <w:r>
        <w:rPr>
          <w:sz w:val="28"/>
        </w:rPr>
        <w:t>)  обеспечить</w:t>
      </w:r>
      <w:proofErr w:type="gramEnd"/>
      <w:r>
        <w:rPr>
          <w:sz w:val="28"/>
        </w:rPr>
        <w:t xml:space="preserve"> соблюдение административного регламента исполнения указанной в пункте 1 настоящего постановления муниципальной услуги. </w:t>
      </w:r>
    </w:p>
    <w:p w:rsidR="00CB3851" w:rsidRDefault="00000000">
      <w:pPr>
        <w:ind w:firstLine="708"/>
        <w:jc w:val="both"/>
        <w:rPr>
          <w:sz w:val="28"/>
        </w:rPr>
      </w:pPr>
      <w:r>
        <w:rPr>
          <w:sz w:val="28"/>
        </w:rPr>
        <w:t>3. Постановление разместить на официальном сайте Администрации Лопанского сельского поселения в сети Интернет.</w:t>
      </w:r>
    </w:p>
    <w:p w:rsidR="00CB3851" w:rsidRDefault="00000000">
      <w:pPr>
        <w:ind w:firstLine="708"/>
        <w:jc w:val="both"/>
        <w:rPr>
          <w:sz w:val="28"/>
        </w:rPr>
      </w:pPr>
      <w:r>
        <w:rPr>
          <w:sz w:val="28"/>
        </w:rPr>
        <w:t xml:space="preserve">4. Постановление вступает в силу со дня официального опубликования. </w:t>
      </w:r>
    </w:p>
    <w:p w:rsidR="00CB3851" w:rsidRDefault="00000000">
      <w:pPr>
        <w:ind w:firstLine="708"/>
        <w:jc w:val="both"/>
        <w:rPr>
          <w:sz w:val="28"/>
        </w:rPr>
      </w:pPr>
      <w:r>
        <w:rPr>
          <w:sz w:val="28"/>
        </w:rPr>
        <w:t>5. Контроль за выполнением постановления оставляю за собой.</w:t>
      </w:r>
    </w:p>
    <w:p w:rsidR="00CB3851" w:rsidRDefault="00CB3851">
      <w:pPr>
        <w:ind w:firstLine="708"/>
        <w:jc w:val="both"/>
        <w:rPr>
          <w:sz w:val="28"/>
        </w:rPr>
      </w:pPr>
    </w:p>
    <w:p w:rsidR="00CB3851" w:rsidRDefault="00000000">
      <w:pPr>
        <w:rPr>
          <w:sz w:val="28"/>
        </w:rPr>
      </w:pPr>
      <w:r>
        <w:rPr>
          <w:sz w:val="18"/>
        </w:rPr>
        <w:tab/>
      </w:r>
      <w:r>
        <w:rPr>
          <w:sz w:val="28"/>
        </w:rPr>
        <w:t>Глава Администрации</w:t>
      </w:r>
    </w:p>
    <w:p w:rsidR="00CB3851" w:rsidRDefault="00000000">
      <w:pPr>
        <w:ind w:firstLine="708"/>
        <w:rPr>
          <w:sz w:val="28"/>
        </w:rPr>
      </w:pPr>
      <w:r>
        <w:rPr>
          <w:sz w:val="28"/>
        </w:rPr>
        <w:t>Лопанского сельского поселения                              М.В.Качарова</w:t>
      </w:r>
    </w:p>
    <w:p w:rsidR="00CB3851" w:rsidRDefault="00CB3851">
      <w:pPr>
        <w:ind w:firstLine="708"/>
        <w:rPr>
          <w:sz w:val="28"/>
        </w:rPr>
      </w:pPr>
    </w:p>
    <w:p w:rsidR="00CB3851" w:rsidRDefault="00CB3851">
      <w:pPr>
        <w:ind w:firstLine="708"/>
        <w:rPr>
          <w:sz w:val="28"/>
        </w:rPr>
      </w:pPr>
    </w:p>
    <w:p w:rsidR="00CB3851" w:rsidRDefault="00000000">
      <w:pPr>
        <w:ind w:firstLine="708"/>
        <w:rPr>
          <w:sz w:val="20"/>
        </w:rPr>
      </w:pPr>
      <w:r>
        <w:rPr>
          <w:sz w:val="20"/>
        </w:rPr>
        <w:t xml:space="preserve">Проект вносит </w:t>
      </w:r>
    </w:p>
    <w:p w:rsidR="00CB3851" w:rsidRDefault="00000000">
      <w:pPr>
        <w:ind w:firstLine="708"/>
        <w:rPr>
          <w:sz w:val="20"/>
        </w:rPr>
      </w:pPr>
      <w:r>
        <w:rPr>
          <w:sz w:val="20"/>
        </w:rPr>
        <w:t xml:space="preserve">сектор экономики </w:t>
      </w:r>
    </w:p>
    <w:p w:rsidR="00CB3851" w:rsidRDefault="00000000">
      <w:pPr>
        <w:ind w:firstLine="708"/>
        <w:rPr>
          <w:sz w:val="20"/>
        </w:rPr>
      </w:pPr>
      <w:r>
        <w:rPr>
          <w:sz w:val="20"/>
        </w:rPr>
        <w:t>и финансов</w:t>
      </w:r>
    </w:p>
    <w:p w:rsidR="00CB3851" w:rsidRDefault="00CB3851">
      <w:pPr>
        <w:ind w:firstLine="708"/>
        <w:rPr>
          <w:sz w:val="20"/>
        </w:rPr>
      </w:pPr>
    </w:p>
    <w:p w:rsidR="00CB3851" w:rsidRDefault="00000000">
      <w:pPr>
        <w:ind w:firstLine="708"/>
        <w:rPr>
          <w:sz w:val="28"/>
        </w:rPr>
      </w:pPr>
      <w:r>
        <w:rPr>
          <w:sz w:val="28"/>
        </w:rPr>
        <w:tab/>
      </w:r>
      <w:r>
        <w:rPr>
          <w:sz w:val="28"/>
        </w:rPr>
        <w:tab/>
      </w:r>
      <w:r>
        <w:rPr>
          <w:sz w:val="28"/>
        </w:rPr>
        <w:tab/>
      </w:r>
      <w:r>
        <w:rPr>
          <w:sz w:val="28"/>
        </w:rPr>
        <w:tab/>
      </w:r>
      <w:r>
        <w:rPr>
          <w:sz w:val="28"/>
        </w:rPr>
        <w:tab/>
      </w:r>
      <w:r>
        <w:rPr>
          <w:sz w:val="28"/>
        </w:rPr>
        <w:tab/>
      </w:r>
      <w:r>
        <w:rPr>
          <w:sz w:val="20"/>
        </w:rPr>
        <w:t xml:space="preserve">                                                </w:t>
      </w:r>
      <w:r>
        <w:t xml:space="preserve">Приложение </w:t>
      </w:r>
    </w:p>
    <w:p w:rsidR="00CB3851" w:rsidRDefault="00000000">
      <w:pPr>
        <w:tabs>
          <w:tab w:val="left" w:pos="5529"/>
        </w:tabs>
        <w:ind w:left="7371"/>
      </w:pPr>
      <w:r>
        <w:lastRenderedPageBreak/>
        <w:t xml:space="preserve">к постановлению </w:t>
      </w:r>
    </w:p>
    <w:p w:rsidR="00CB3851" w:rsidRDefault="00000000">
      <w:pPr>
        <w:tabs>
          <w:tab w:val="left" w:pos="5529"/>
        </w:tabs>
        <w:ind w:left="7371"/>
      </w:pPr>
      <w:r>
        <w:t xml:space="preserve">Администрации </w:t>
      </w:r>
    </w:p>
    <w:p w:rsidR="00CB3851" w:rsidRDefault="00000000">
      <w:pPr>
        <w:tabs>
          <w:tab w:val="left" w:pos="5529"/>
        </w:tabs>
        <w:ind w:left="7371"/>
      </w:pPr>
      <w:r>
        <w:t xml:space="preserve">Лопанского сельского поселения </w:t>
      </w:r>
    </w:p>
    <w:p w:rsidR="00CB3851" w:rsidRDefault="00000000">
      <w:pPr>
        <w:tabs>
          <w:tab w:val="left" w:pos="5529"/>
        </w:tabs>
        <w:ind w:left="7371"/>
      </w:pPr>
      <w:r>
        <w:t>от № 118 от 21.11.2022г.</w:t>
      </w:r>
    </w:p>
    <w:p w:rsidR="00CB3851" w:rsidRDefault="00CB3851"/>
    <w:p w:rsidR="00CB3851" w:rsidRDefault="00000000">
      <w:pPr>
        <w:jc w:val="center"/>
      </w:pPr>
      <w:r>
        <w:t>Административный регламент</w:t>
      </w:r>
    </w:p>
    <w:p w:rsidR="00CB3851" w:rsidRDefault="00000000">
      <w:pPr>
        <w:jc w:val="center"/>
      </w:pPr>
      <w:r>
        <w:t>по предоставлению муниципальной услуги</w:t>
      </w:r>
    </w:p>
    <w:p w:rsidR="00CB3851" w:rsidRDefault="00000000">
      <w:pPr>
        <w:jc w:val="center"/>
        <w:rPr>
          <w:rFonts w:ascii="Times New Roman CYR" w:hAnsi="Times New Roman CYR"/>
        </w:rPr>
      </w:pPr>
      <w:r>
        <w:t>«</w:t>
      </w:r>
      <w:r>
        <w:rPr>
          <w:rFonts w:ascii="Times New Roman CYR" w:hAnsi="Times New Roman CYR"/>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B3851" w:rsidRDefault="00CB3851">
      <w:pPr>
        <w:ind w:left="720"/>
        <w:jc w:val="center"/>
        <w:rPr>
          <w:b/>
        </w:rPr>
      </w:pPr>
    </w:p>
    <w:p w:rsidR="00CB3851" w:rsidRDefault="00000000">
      <w:pPr>
        <w:ind w:left="720"/>
        <w:jc w:val="center"/>
        <w:rPr>
          <w:b/>
        </w:rPr>
      </w:pPr>
      <w:r>
        <w:rPr>
          <w:b/>
        </w:rPr>
        <w:t>Раздел I. Общие положения</w:t>
      </w:r>
    </w:p>
    <w:p w:rsidR="00CB3851" w:rsidRDefault="00CB3851">
      <w:pPr>
        <w:ind w:left="720"/>
        <w:rPr>
          <w:b/>
        </w:rPr>
      </w:pPr>
    </w:p>
    <w:p w:rsidR="00CB3851" w:rsidRDefault="00000000">
      <w:pPr>
        <w:numPr>
          <w:ilvl w:val="0"/>
          <w:numId w:val="1"/>
        </w:numPr>
        <w:jc w:val="center"/>
        <w:rPr>
          <w:b/>
        </w:rPr>
      </w:pPr>
      <w:r>
        <w:rPr>
          <w:b/>
        </w:rPr>
        <w:t>Предмет регулирования административного регламента.</w:t>
      </w:r>
    </w:p>
    <w:p w:rsidR="00CB3851" w:rsidRDefault="00000000">
      <w:pPr>
        <w:jc w:val="both"/>
        <w:rPr>
          <w:sz w:val="28"/>
        </w:rPr>
      </w:pPr>
      <w:r>
        <w:tab/>
        <w:t xml:space="preserve">Муниципальную услугу </w:t>
      </w:r>
      <w:proofErr w:type="gramStart"/>
      <w:r>
        <w:t>предоставляет  Администрации</w:t>
      </w:r>
      <w:proofErr w:type="gramEnd"/>
      <w:r>
        <w:t xml:space="preserve"> Лопанского сельского поселения (далее – Администрация). Предметом регулирования административного регламента по предоставлению муниципальной услуги «</w:t>
      </w:r>
      <w:r>
        <w:rPr>
          <w:rFonts w:ascii="Times New Roman CYR" w:hAnsi="Times New Roman CYR"/>
        </w:rPr>
        <w:t xml:space="preserve">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t>(далее – муниципальная услуга), является установление стандарта и порядка предоставления муниципальной услуги, сроков и последовательности действий (административных процедур) при предоставлении муниципальной услуги.</w:t>
      </w:r>
    </w:p>
    <w:p w:rsidR="00CB3851" w:rsidRDefault="00000000">
      <w:pPr>
        <w:tabs>
          <w:tab w:val="center" w:pos="4960"/>
          <w:tab w:val="left" w:pos="9225"/>
        </w:tabs>
        <w:ind w:firstLine="680"/>
        <w:jc w:val="center"/>
        <w:rPr>
          <w:b/>
        </w:rPr>
      </w:pPr>
      <w:r>
        <w:rPr>
          <w:b/>
        </w:rPr>
        <w:t>2. Круг заявителей.</w:t>
      </w:r>
    </w:p>
    <w:p w:rsidR="00CB3851" w:rsidRDefault="00000000">
      <w:pPr>
        <w:widowControl w:val="0"/>
        <w:ind w:right="-142" w:firstLine="706"/>
        <w:jc w:val="both"/>
        <w:rPr>
          <w:spacing w:val="-20"/>
        </w:rPr>
      </w:pPr>
      <w:r>
        <w:t>2.1. Заявителями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местных налогов и сборов.</w:t>
      </w:r>
    </w:p>
    <w:p w:rsidR="00CB3851" w:rsidRDefault="00000000">
      <w:pPr>
        <w:jc w:val="both"/>
      </w:pPr>
      <w:r>
        <w:tab/>
        <w:t>2.2 От имени заявителя могут выступать иные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CB3851" w:rsidRDefault="00CB3851">
      <w:pPr>
        <w:ind w:right="-142" w:firstLine="706"/>
        <w:jc w:val="both"/>
      </w:pPr>
    </w:p>
    <w:p w:rsidR="00CB3851" w:rsidRDefault="00000000">
      <w:pPr>
        <w:rPr>
          <w:b/>
        </w:rPr>
      </w:pPr>
      <w:r>
        <w:t xml:space="preserve"> </w:t>
      </w:r>
      <w:r>
        <w:rPr>
          <w:b/>
        </w:rPr>
        <w:t>3.Требования к порядку информирования о предоставлении муниципальной услуги.</w:t>
      </w:r>
    </w:p>
    <w:p w:rsidR="00CB3851" w:rsidRDefault="00000000">
      <w:pPr>
        <w:ind w:firstLine="709"/>
        <w:jc w:val="both"/>
      </w:pPr>
      <w:r>
        <w:t xml:space="preserve">3.1.  Порядок получения информации и консультации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официального портала </w:t>
      </w:r>
      <w:proofErr w:type="gramStart"/>
      <w:r>
        <w:t>Администрации  Лопанского</w:t>
      </w:r>
      <w:proofErr w:type="gramEnd"/>
      <w:r>
        <w:t xml:space="preserve"> сельского поселения  и  федеральной государственной информационной системы «Единый портал государственных и муниципальных услуг (функций)» ( далее – ЕПГУ).</w:t>
      </w:r>
    </w:p>
    <w:p w:rsidR="00CB3851" w:rsidRDefault="00000000">
      <w:pPr>
        <w:ind w:firstLine="709"/>
        <w:jc w:val="both"/>
      </w:pPr>
      <w:r>
        <w:t>3.1.1. Информация по вопросам предоставления муниципальной услуги, а также сведения о ходе ее предоставления могут быть получены Заявителем:</w:t>
      </w:r>
    </w:p>
    <w:p w:rsidR="00CB3851" w:rsidRDefault="00000000">
      <w:pPr>
        <w:ind w:firstLine="709"/>
        <w:jc w:val="both"/>
      </w:pPr>
      <w:r>
        <w:t xml:space="preserve">- информирование и консультирование </w:t>
      </w:r>
      <w:proofErr w:type="gramStart"/>
      <w:r>
        <w:t>в  Администрации</w:t>
      </w:r>
      <w:proofErr w:type="gramEnd"/>
      <w:r>
        <w:t xml:space="preserve"> Лопанского сельского поселения,</w:t>
      </w:r>
    </w:p>
    <w:p w:rsidR="00CB3851" w:rsidRDefault="00000000">
      <w:pPr>
        <w:ind w:firstLine="709"/>
        <w:jc w:val="both"/>
      </w:pPr>
      <w:r>
        <w:t>-  информирование и консультирование по телефону;</w:t>
      </w:r>
    </w:p>
    <w:p w:rsidR="00CB3851" w:rsidRDefault="00000000">
      <w:pPr>
        <w:ind w:firstLine="709"/>
        <w:jc w:val="both"/>
      </w:pPr>
      <w:r>
        <w:t>- публичная устная консультация;</w:t>
      </w:r>
    </w:p>
    <w:p w:rsidR="00CB3851" w:rsidRDefault="00000000">
      <w:pPr>
        <w:ind w:firstLine="709"/>
        <w:jc w:val="both"/>
      </w:pPr>
      <w:r>
        <w:t>- публичная письменная консультация;</w:t>
      </w:r>
    </w:p>
    <w:p w:rsidR="00CB3851" w:rsidRDefault="00000000">
      <w:pPr>
        <w:ind w:firstLine="709"/>
        <w:jc w:val="both"/>
      </w:pPr>
      <w:r>
        <w:t>- размещение информации на стендах и (или) иных источниках информирования в местах предоставления муниципальных услуг;</w:t>
      </w:r>
    </w:p>
    <w:p w:rsidR="00CB3851" w:rsidRDefault="00000000">
      <w:pPr>
        <w:ind w:firstLine="709"/>
        <w:jc w:val="both"/>
        <w:rPr>
          <w:color w:val="FB290D"/>
        </w:rPr>
      </w:pPr>
      <w:r>
        <w:t xml:space="preserve">- размещение информации на официальном портале Администрации Лопанского сельского поселения </w:t>
      </w:r>
      <w:r>
        <w:rPr>
          <w:color w:val="FB290D"/>
        </w:rPr>
        <w:t xml:space="preserve">-       </w:t>
      </w:r>
    </w:p>
    <w:p w:rsidR="00CB3851" w:rsidRDefault="00000000">
      <w:pPr>
        <w:ind w:firstLine="709"/>
        <w:jc w:val="both"/>
      </w:pPr>
      <w:hyperlink r:id="rId5" w:history="1">
        <w:r>
          <w:rPr>
            <w:rStyle w:val="af"/>
          </w:rPr>
          <w:t>http://www.lopanka.ru/</w:t>
        </w:r>
      </w:hyperlink>
    </w:p>
    <w:p w:rsidR="00CB3851" w:rsidRDefault="00000000">
      <w:pPr>
        <w:ind w:firstLine="709"/>
        <w:jc w:val="both"/>
      </w:pPr>
      <w:r>
        <w:t>- размещение информации на ЕПГУ;</w:t>
      </w:r>
    </w:p>
    <w:p w:rsidR="00CB3851" w:rsidRDefault="00000000">
      <w:pPr>
        <w:ind w:firstLine="540"/>
        <w:jc w:val="both"/>
      </w:pPr>
      <w:r>
        <w:t xml:space="preserve">Информация предоставляется заявителю бесплатно. К информации, размещенной на ЕПГУ,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CB3851" w:rsidRDefault="00000000">
      <w:pPr>
        <w:ind w:firstLine="540"/>
        <w:jc w:val="both"/>
      </w:pPr>
      <w:r>
        <w:t xml:space="preserve"> 3.1.2. 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CB3851" w:rsidRDefault="00000000">
      <w:pPr>
        <w:ind w:firstLine="709"/>
        <w:jc w:val="both"/>
      </w:pPr>
      <w:r>
        <w:t>- вход на сайт государственных и муниципальных услуг через ссылку «авторизация пользователя»;</w:t>
      </w:r>
    </w:p>
    <w:p w:rsidR="00CB3851" w:rsidRDefault="00000000">
      <w:pPr>
        <w:ind w:firstLine="709"/>
        <w:jc w:val="both"/>
      </w:pPr>
      <w:r>
        <w:t>- открыть ссылку «список муниципальных услуг в электронном виде»;</w:t>
      </w:r>
    </w:p>
    <w:p w:rsidR="00CB3851" w:rsidRDefault="00000000">
      <w:pPr>
        <w:ind w:firstLine="709"/>
        <w:jc w:val="both"/>
      </w:pPr>
      <w:r>
        <w:t>- открыть ссылку «выбор муниципальной услуги»;</w:t>
      </w:r>
    </w:p>
    <w:p w:rsidR="00CB3851" w:rsidRDefault="00000000">
      <w:pPr>
        <w:jc w:val="both"/>
        <w:rPr>
          <w:b/>
        </w:rPr>
      </w:pPr>
      <w:r>
        <w:tab/>
        <w:t xml:space="preserve"> - выбрать муниципальную услугу «</w:t>
      </w:r>
      <w:r>
        <w:rPr>
          <w:rFonts w:ascii="Times New Roman CYR" w:hAnsi="Times New Roman CYR"/>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t>»;</w:t>
      </w:r>
    </w:p>
    <w:p w:rsidR="00CB3851" w:rsidRDefault="00000000">
      <w:pPr>
        <w:ind w:firstLine="709"/>
        <w:jc w:val="both"/>
      </w:pPr>
      <w:r>
        <w:t>- открыть ссылку «получить муниципальную услугу»;</w:t>
      </w:r>
    </w:p>
    <w:p w:rsidR="00CB3851" w:rsidRDefault="00000000">
      <w:pPr>
        <w:ind w:firstLine="709"/>
        <w:jc w:val="both"/>
      </w:pPr>
      <w:r>
        <w:t>- осуществлять пошаговое заполнение высвечивающихся окон.</w:t>
      </w:r>
    </w:p>
    <w:p w:rsidR="00CB3851" w:rsidRDefault="00000000">
      <w:pPr>
        <w:ind w:firstLine="709"/>
        <w:jc w:val="both"/>
        <w:rPr>
          <w:b/>
        </w:rPr>
      </w:pPr>
      <w:r>
        <w:rPr>
          <w:b/>
        </w:rPr>
        <w:t>3.2. Порядок, форма, место размещения и способы получения справочной информации.</w:t>
      </w:r>
    </w:p>
    <w:p w:rsidR="00CB3851" w:rsidRDefault="00000000">
      <w:pPr>
        <w:ind w:firstLine="709"/>
        <w:jc w:val="both"/>
      </w:pPr>
      <w:r>
        <w:t xml:space="preserve">3.2.1. Справочная информация о месте нахождения, графике работы, телефоне, адресах официального сайта, электронной </w:t>
      </w:r>
      <w:proofErr w:type="gramStart"/>
      <w:r>
        <w:t>почты  Администрации</w:t>
      </w:r>
      <w:proofErr w:type="gramEnd"/>
      <w:r>
        <w:t xml:space="preserve">  Лопанского сельского поселения, предоставляющего муниципальную услугу, размещена на официальном сайте Администрации Лопанского сельского поселения,  и ЕПГУ (приложение № 1).</w:t>
      </w:r>
    </w:p>
    <w:p w:rsidR="00CB3851" w:rsidRDefault="00000000">
      <w:pPr>
        <w:ind w:firstLine="709"/>
        <w:jc w:val="both"/>
      </w:pPr>
      <w:r>
        <w:t xml:space="preserve">3.2.2. Телефон автоинформатор </w:t>
      </w:r>
      <w:proofErr w:type="gramStart"/>
      <w:r>
        <w:t>в  Администрации</w:t>
      </w:r>
      <w:proofErr w:type="gramEnd"/>
      <w:r>
        <w:t xml:space="preserve"> Лопанского сельского поселения не предусмотрен.</w:t>
      </w:r>
    </w:p>
    <w:p w:rsidR="00CB3851" w:rsidRDefault="00CB3851">
      <w:pPr>
        <w:ind w:firstLine="567"/>
        <w:jc w:val="both"/>
        <w:rPr>
          <w:color w:val="FB290D"/>
        </w:rPr>
      </w:pPr>
    </w:p>
    <w:p w:rsidR="00CB3851" w:rsidRDefault="00000000">
      <w:pPr>
        <w:widowControl w:val="0"/>
        <w:ind w:left="-360"/>
        <w:jc w:val="center"/>
        <w:rPr>
          <w:b/>
        </w:rPr>
      </w:pPr>
      <w:r>
        <w:rPr>
          <w:b/>
        </w:rPr>
        <w:t>Раздел II. Стандарт предоставления муниципальной услуги</w:t>
      </w:r>
    </w:p>
    <w:p w:rsidR="00CB3851" w:rsidRDefault="00CB3851">
      <w:pPr>
        <w:widowControl w:val="0"/>
        <w:ind w:left="-360"/>
        <w:jc w:val="center"/>
        <w:rPr>
          <w:b/>
        </w:rPr>
      </w:pPr>
    </w:p>
    <w:p w:rsidR="00CB3851" w:rsidRDefault="00000000">
      <w:pPr>
        <w:numPr>
          <w:ilvl w:val="0"/>
          <w:numId w:val="2"/>
        </w:numPr>
        <w:jc w:val="both"/>
        <w:rPr>
          <w:b/>
        </w:rPr>
      </w:pPr>
      <w:r>
        <w:rPr>
          <w:b/>
        </w:rPr>
        <w:t>Наименование муниципальной услуги</w:t>
      </w:r>
    </w:p>
    <w:p w:rsidR="00CB3851" w:rsidRDefault="00000000">
      <w:pPr>
        <w:jc w:val="both"/>
        <w:rPr>
          <w:b/>
        </w:rPr>
      </w:pPr>
      <w:r>
        <w:rPr>
          <w:rFonts w:ascii="Times New Roman CYR" w:hAnsi="Times New Roman CYR"/>
        </w:rPr>
        <w:t xml:space="preserve">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B3851" w:rsidRDefault="00000000">
      <w:pPr>
        <w:numPr>
          <w:ilvl w:val="0"/>
          <w:numId w:val="2"/>
        </w:numPr>
        <w:jc w:val="both"/>
        <w:rPr>
          <w:b/>
        </w:rPr>
      </w:pPr>
      <w:r>
        <w:rPr>
          <w:b/>
        </w:rPr>
        <w:t>Наименование органа, предоставляющего муниципальную услугу</w:t>
      </w:r>
    </w:p>
    <w:p w:rsidR="00CB3851" w:rsidRDefault="00000000">
      <w:pPr>
        <w:ind w:firstLine="709"/>
        <w:jc w:val="both"/>
      </w:pPr>
      <w:r>
        <w:t xml:space="preserve">2.1. Муниципальную услугу </w:t>
      </w:r>
      <w:proofErr w:type="gramStart"/>
      <w:r>
        <w:t>предоставляет  Администрации</w:t>
      </w:r>
      <w:proofErr w:type="gramEnd"/>
      <w:r>
        <w:t xml:space="preserve"> Лопанского сельского поселения,.</w:t>
      </w:r>
    </w:p>
    <w:p w:rsidR="00CB3851" w:rsidRDefault="00000000">
      <w:pPr>
        <w:jc w:val="both"/>
      </w:pPr>
      <w:r>
        <w:t>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нормативными правовыми актами Российской Федерации, Ростовской области и Лопанского сельского поселения.</w:t>
      </w:r>
    </w:p>
    <w:p w:rsidR="00CB3851" w:rsidRDefault="00000000">
      <w:pPr>
        <w:jc w:val="both"/>
      </w:pPr>
      <w:r>
        <w:t>2.3. Запрещается требовать от заявителя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3851" w:rsidRDefault="00000000">
      <w:pPr>
        <w:numPr>
          <w:ilvl w:val="0"/>
          <w:numId w:val="2"/>
        </w:numPr>
        <w:jc w:val="both"/>
        <w:rPr>
          <w:b/>
        </w:rPr>
      </w:pPr>
      <w:r>
        <w:rPr>
          <w:b/>
        </w:rPr>
        <w:t>Результат предоставления муниципальной услуги</w:t>
      </w:r>
    </w:p>
    <w:p w:rsidR="00CB3851" w:rsidRDefault="00000000">
      <w:pPr>
        <w:ind w:firstLine="540"/>
        <w:jc w:val="both"/>
      </w:pPr>
      <w:r>
        <w:t xml:space="preserve">3.1. Результат административной процедуры – письменное разъяснение заявителю по вопросам применения решений Собраний депутатов Лопанского сельского </w:t>
      </w:r>
      <w:proofErr w:type="gramStart"/>
      <w:r>
        <w:t>поселения,  о</w:t>
      </w:r>
      <w:proofErr w:type="gramEnd"/>
      <w:r>
        <w:t xml:space="preserve"> местных налогах и сборах, либо отказ в предоставлении муниципальной услуги</w:t>
      </w:r>
    </w:p>
    <w:p w:rsidR="00CB3851" w:rsidRDefault="00000000">
      <w:pPr>
        <w:ind w:firstLine="540"/>
        <w:jc w:val="both"/>
      </w:pPr>
      <w:r>
        <w:t xml:space="preserve"> Заявителю в качестве результата предоставления муниципальной услуги обеспечивается по его выбору возможность получения:</w:t>
      </w:r>
    </w:p>
    <w:p w:rsidR="00CB3851" w:rsidRDefault="00000000">
      <w:pPr>
        <w:ind w:firstLine="540"/>
        <w:jc w:val="both"/>
      </w:pPr>
      <w:r>
        <w:t>документа на бумажном носителе;</w:t>
      </w:r>
    </w:p>
    <w:p w:rsidR="00CB3851" w:rsidRDefault="00000000">
      <w:pPr>
        <w:ind w:firstLine="540"/>
        <w:jc w:val="both"/>
      </w:pPr>
      <w:r>
        <w:t>электронного документа.</w:t>
      </w:r>
    </w:p>
    <w:p w:rsidR="00CB3851" w:rsidRDefault="00000000">
      <w:pPr>
        <w:numPr>
          <w:ilvl w:val="0"/>
          <w:numId w:val="2"/>
        </w:numPr>
        <w:jc w:val="both"/>
        <w:rPr>
          <w:b/>
        </w:rPr>
      </w:pPr>
      <w:r>
        <w:rPr>
          <w:b/>
        </w:rPr>
        <w:t>Срок предоставления муниципальной услуги</w:t>
      </w:r>
    </w:p>
    <w:p w:rsidR="00CB3851" w:rsidRDefault="00000000">
      <w:pPr>
        <w:ind w:firstLine="540"/>
        <w:jc w:val="both"/>
      </w:pPr>
      <w:r>
        <w:lastRenderedPageBreak/>
        <w:t>4.1. Муниципальная услуга предоставляется в срок, не превышающий 30 дней со дня поступления заявления.</w:t>
      </w:r>
    </w:p>
    <w:p w:rsidR="00CB3851" w:rsidRDefault="00000000">
      <w:pPr>
        <w:ind w:firstLine="540"/>
        <w:jc w:val="both"/>
      </w:pPr>
      <w:r>
        <w:t xml:space="preserve">  Срок предоставления муниципальной услуги в электронном виде начинается с момента приема и регистрации электронных документов, необходимых для предоставления муниципальной услуги.</w:t>
      </w:r>
    </w:p>
    <w:p w:rsidR="00CB3851" w:rsidRDefault="00CB3851">
      <w:pPr>
        <w:ind w:right="282"/>
        <w:rPr>
          <w:color w:val="FB290D"/>
        </w:rPr>
      </w:pPr>
    </w:p>
    <w:p w:rsidR="00CB3851" w:rsidRDefault="00000000">
      <w:pPr>
        <w:numPr>
          <w:ilvl w:val="0"/>
          <w:numId w:val="2"/>
        </w:numPr>
        <w:ind w:left="0" w:firstLine="680"/>
        <w:jc w:val="both"/>
        <w:rPr>
          <w:b/>
        </w:rPr>
      </w:pPr>
      <w:r>
        <w:rPr>
          <w:b/>
        </w:rPr>
        <w:t>Нормативные правовые акты, регулирующие предоставление муниципальной услуги.</w:t>
      </w:r>
    </w:p>
    <w:p w:rsidR="00CB3851" w:rsidRDefault="00000000">
      <w:pPr>
        <w:ind w:firstLine="709"/>
        <w:jc w:val="both"/>
      </w:pPr>
      <w:r>
        <w:t>Перечень нормативных правовых актов, регулирующих предоставление муниципальной услуги размещен на официальном портале Администрации Лопанского сельского поселения</w:t>
      </w:r>
      <w:r>
        <w:rPr>
          <w:color w:val="FB290D"/>
        </w:rPr>
        <w:t xml:space="preserve"> </w:t>
      </w:r>
      <w:hyperlink r:id="rId6" w:history="1">
        <w:r>
          <w:rPr>
            <w:rStyle w:val="af"/>
          </w:rPr>
          <w:t>http://www.lopanka.ru/</w:t>
        </w:r>
      </w:hyperlink>
      <w:r>
        <w:rPr>
          <w:color w:val="FB290D"/>
        </w:rPr>
        <w:t xml:space="preserve">, </w:t>
      </w:r>
      <w:r>
        <w:t>ЕПГУ.</w:t>
      </w:r>
    </w:p>
    <w:p w:rsidR="00CB3851" w:rsidRDefault="00000000">
      <w:pPr>
        <w:numPr>
          <w:ilvl w:val="0"/>
          <w:numId w:val="2"/>
        </w:numPr>
        <w:ind w:left="0" w:firstLine="680"/>
        <w:jc w:val="both"/>
      </w:pPr>
      <w:r>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способы их получения Заявителями, в том числе в электронной форме, порядок их предоставления и способы подачи.</w:t>
      </w:r>
    </w:p>
    <w:p w:rsidR="00CB3851" w:rsidRDefault="00000000">
      <w:pPr>
        <w:numPr>
          <w:ilvl w:val="1"/>
          <w:numId w:val="2"/>
        </w:numPr>
        <w:jc w:val="both"/>
      </w:pPr>
      <w:r>
        <w:t xml:space="preserve">Заявление (приложение 2), содержащее: </w:t>
      </w:r>
    </w:p>
    <w:p w:rsidR="00CB3851" w:rsidRDefault="00000000">
      <w:pPr>
        <w:ind w:left="680"/>
        <w:jc w:val="both"/>
      </w:pPr>
      <w:r>
        <w:t>наименование органа, предоставляющего муниципальную услугу, либо фамилию, имя, отчество (при наличии) руководителя, либо должность соответствующего лица, которому направлено письменное обращение;</w:t>
      </w:r>
    </w:p>
    <w:p w:rsidR="00CB3851" w:rsidRDefault="00000000">
      <w:pPr>
        <w:ind w:left="680"/>
        <w:jc w:val="both"/>
      </w:pPr>
      <w:r>
        <w:t>наименование организации или фамилию, имя, отчество (при наличии) гражданина, направившего обращение;</w:t>
      </w:r>
    </w:p>
    <w:p w:rsidR="00CB3851" w:rsidRDefault="00000000">
      <w:pPr>
        <w:ind w:left="680"/>
        <w:jc w:val="both"/>
      </w:pPr>
      <w:r>
        <w:t>полный почтовый адрес заявителя, по которому должен быть направлен ответ;</w:t>
      </w:r>
    </w:p>
    <w:p w:rsidR="00CB3851" w:rsidRDefault="00000000">
      <w:pPr>
        <w:ind w:left="680"/>
        <w:jc w:val="both"/>
      </w:pPr>
      <w:r>
        <w:t>содержание заявления;</w:t>
      </w:r>
    </w:p>
    <w:p w:rsidR="00CB3851" w:rsidRDefault="00000000">
      <w:pPr>
        <w:ind w:left="680"/>
        <w:jc w:val="both"/>
      </w:pPr>
      <w:r>
        <w:t>подпись лица;</w:t>
      </w:r>
    </w:p>
    <w:p w:rsidR="00CB3851" w:rsidRDefault="00000000">
      <w:pPr>
        <w:ind w:left="680"/>
        <w:jc w:val="both"/>
      </w:pPr>
      <w:r>
        <w:t>дату обращения.</w:t>
      </w:r>
    </w:p>
    <w:p w:rsidR="00CB3851" w:rsidRDefault="00000000">
      <w:pPr>
        <w:ind w:left="680"/>
        <w:jc w:val="both"/>
      </w:pPr>
      <w:r>
        <w:t>6.1.1. Письменное заявление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B3851" w:rsidRDefault="00000000">
      <w:pPr>
        <w:ind w:left="680"/>
        <w:jc w:val="both"/>
      </w:pPr>
      <w:r>
        <w:t xml:space="preserve">6.2. При личном приеме заявитель предъявляет документ, удостоверяющий его личность, и заполняет бланк заявления к настоящему регламенту, предоставленный старшим инспектором Администрации Лопанского сельского поселения, в котором излагает содержание своего обращения.  </w:t>
      </w:r>
    </w:p>
    <w:p w:rsidR="00CB3851" w:rsidRDefault="00000000">
      <w:pPr>
        <w:ind w:left="680"/>
        <w:jc w:val="both"/>
      </w:pPr>
      <w:r>
        <w:t xml:space="preserve">6.3. При предоставлении муниципальной услуги запрещено требовать от заявителя представления документов и информации, не предусмотренной настоящим регламентом. </w:t>
      </w:r>
    </w:p>
    <w:p w:rsidR="00CB3851" w:rsidRDefault="00000000">
      <w:pPr>
        <w:ind w:left="680"/>
        <w:jc w:val="both"/>
      </w:pPr>
      <w: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CB3851" w:rsidRDefault="00000000">
      <w:pPr>
        <w:ind w:firstLine="540"/>
        <w:jc w:val="both"/>
      </w:pPr>
      <w:r>
        <w:t>6.</w:t>
      </w:r>
      <w:proofErr w:type="gramStart"/>
      <w:r>
        <w:t>4.Заявление</w:t>
      </w:r>
      <w:proofErr w:type="gramEnd"/>
      <w:r>
        <w:t xml:space="preserve"> представляется с учетом требований административного регламента, и следующих требований:</w:t>
      </w:r>
    </w:p>
    <w:p w:rsidR="00CB3851" w:rsidRDefault="00000000">
      <w:pPr>
        <w:ind w:firstLine="540"/>
        <w:jc w:val="both"/>
      </w:pPr>
      <w:r>
        <w:t>в заявлении и документах не должно быть подчисток, приписок, зачеркнутых слов и иных не оговоренных в них исправлений;</w:t>
      </w:r>
    </w:p>
    <w:p w:rsidR="00CB3851" w:rsidRDefault="00000000">
      <w:pPr>
        <w:ind w:firstLine="540"/>
        <w:jc w:val="both"/>
      </w:pPr>
      <w:r>
        <w:t>заявление не может быть заполнено карандашом;</w:t>
      </w:r>
    </w:p>
    <w:p w:rsidR="00CB3851" w:rsidRDefault="00000000">
      <w:pPr>
        <w:ind w:firstLine="540"/>
        <w:jc w:val="both"/>
      </w:pPr>
      <w:r>
        <w:t>заявление должно быть подписано заявителем либо представителем заявителя.</w:t>
      </w:r>
    </w:p>
    <w:p w:rsidR="00CB3851" w:rsidRDefault="00000000">
      <w:pPr>
        <w:ind w:firstLine="540"/>
        <w:jc w:val="both"/>
      </w:pPr>
      <w:r>
        <w:lastRenderedPageBreak/>
        <w:t>Заявление и пакет документов в электронной форме представляются с учетом требований, указанных в административном регламенте.</w:t>
      </w:r>
    </w:p>
    <w:p w:rsidR="00CB3851" w:rsidRDefault="00000000">
      <w:pPr>
        <w:ind w:firstLine="540"/>
        <w:jc w:val="both"/>
      </w:pPr>
      <w:r>
        <w:t xml:space="preserve"> В случае если подача документов происходит посредством Портала госуслуг дополнительная подача таких документов в какой-либо иной форме не требуется.</w:t>
      </w:r>
    </w:p>
    <w:p w:rsidR="00CB3851" w:rsidRDefault="00000000">
      <w:pPr>
        <w:jc w:val="both"/>
      </w:pPr>
      <w:r>
        <w:t xml:space="preserve">    Заявитель вправе представить документы, запрашиваемые по каналам межведомственного взаимодействия, по собственной инициативе.</w:t>
      </w:r>
    </w:p>
    <w:p w:rsidR="00CB3851" w:rsidRDefault="00000000">
      <w:pPr>
        <w:ind w:left="680"/>
        <w:jc w:val="both"/>
        <w:rPr>
          <w:color w:val="FB290D"/>
        </w:rPr>
      </w:pPr>
      <w:r>
        <w:rPr>
          <w:color w:val="FB290D"/>
        </w:rPr>
        <w:t xml:space="preserve">         </w:t>
      </w:r>
    </w:p>
    <w:p w:rsidR="00CB3851" w:rsidRDefault="00000000">
      <w:pPr>
        <w:ind w:firstLine="680"/>
        <w:jc w:val="both"/>
        <w:rPr>
          <w:b/>
          <w:highlight w:val="yellow"/>
        </w:rPr>
      </w:pPr>
      <w:r>
        <w:rPr>
          <w:b/>
        </w:rPr>
        <w:t xml:space="preserve">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CB3851" w:rsidRDefault="00000000">
      <w:pPr>
        <w:ind w:firstLine="709"/>
        <w:jc w:val="both"/>
      </w:pPr>
      <w:r>
        <w:t>Не установлен</w:t>
      </w:r>
    </w:p>
    <w:p w:rsidR="00CB3851" w:rsidRDefault="00000000">
      <w:pPr>
        <w:widowControl w:val="0"/>
        <w:ind w:firstLine="708"/>
        <w:jc w:val="both"/>
        <w:rPr>
          <w:b/>
        </w:rPr>
      </w:pPr>
      <w:r>
        <w:rPr>
          <w:b/>
        </w:rPr>
        <w:t xml:space="preserve">8. Указание на запрет требовать от Заявителя. </w:t>
      </w:r>
    </w:p>
    <w:p w:rsidR="00CB3851" w:rsidRDefault="00000000">
      <w:pPr>
        <w:ind w:firstLine="709"/>
        <w:jc w:val="both"/>
      </w:pPr>
      <w:r>
        <w:t xml:space="preserve">Инспектор по вопросам имущественных и земельных </w:t>
      </w:r>
      <w:proofErr w:type="gramStart"/>
      <w:r>
        <w:t>отношений  не</w:t>
      </w:r>
      <w:proofErr w:type="gramEnd"/>
      <w:r>
        <w:t xml:space="preserve"> имеет права требовать от заявителя:</w:t>
      </w:r>
    </w:p>
    <w:p w:rsidR="00CB3851" w:rsidRDefault="00000000">
      <w:pPr>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B3851" w:rsidRDefault="00000000">
      <w:pPr>
        <w:ind w:firstLine="709"/>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3851" w:rsidRDefault="00000000">
      <w:pPr>
        <w:ind w:firstLine="709"/>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B3851" w:rsidRDefault="00000000">
      <w:pPr>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B3851" w:rsidRDefault="00000000">
      <w:pPr>
        <w:ind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B3851" w:rsidRDefault="00000000">
      <w:pPr>
        <w:ind w:firstLine="709"/>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lastRenderedPageBreak/>
        <w:t>предоставлении государственной или муниципальной услуги и не включенных в представленный ранее комплект документов;</w:t>
      </w:r>
    </w:p>
    <w:p w:rsidR="00CB3851" w:rsidRDefault="00000000">
      <w:pPr>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B3851" w:rsidRDefault="00000000">
      <w:pPr>
        <w:ind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B3851" w:rsidRDefault="00000000">
      <w:pPr>
        <w:ind w:firstLine="709"/>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3851" w:rsidRDefault="00000000">
      <w:pPr>
        <w:ind w:firstLine="709"/>
        <w:jc w:val="both"/>
      </w:pPr>
      <w:r>
        <w:t xml:space="preserve">Запрещается отказывать в приеме запроса и иных документов, необходимых для предоставления муниципальной </w:t>
      </w:r>
      <w:proofErr w:type="gramStart"/>
      <w:r>
        <w:t>услуги, в случае, если</w:t>
      </w:r>
      <w:proofErr w:type="gramEnd"/>
      <w: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B3851" w:rsidRDefault="00000000">
      <w:pPr>
        <w:ind w:firstLine="709"/>
        <w:jc w:val="both"/>
        <w:rPr>
          <w:b/>
        </w:rPr>
      </w:pPr>
      <w: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сроке и порядке предоставления муниципальной услуги, опубликованной на Едином портале.</w:t>
      </w:r>
      <w:r>
        <w:rPr>
          <w:b/>
        </w:rPr>
        <w:t xml:space="preserve"> </w:t>
      </w:r>
    </w:p>
    <w:p w:rsidR="00CB3851" w:rsidRDefault="00000000">
      <w:pPr>
        <w:ind w:firstLine="709"/>
        <w:jc w:val="both"/>
        <w:rPr>
          <w:b/>
        </w:rPr>
      </w:pPr>
      <w:r>
        <w:rPr>
          <w:b/>
        </w:rPr>
        <w:t>9. Исчерпывающий перечень оснований для отказа в приеме документов, необходимых для предоставления муниципальной услуги</w:t>
      </w:r>
    </w:p>
    <w:p w:rsidR="00CB3851" w:rsidRDefault="00000000">
      <w:pPr>
        <w:jc w:val="both"/>
      </w:pPr>
      <w:r>
        <w:rPr>
          <w:b/>
        </w:rPr>
        <w:t xml:space="preserve">    </w:t>
      </w:r>
      <w:r>
        <w:t>Оснований для отказа в приеме документов для получения муниципальной услуги не предусмотрено.</w:t>
      </w:r>
    </w:p>
    <w:p w:rsidR="00CB3851" w:rsidRDefault="00CB3851">
      <w:pPr>
        <w:ind w:firstLine="709"/>
        <w:jc w:val="both"/>
        <w:rPr>
          <w:b/>
        </w:rPr>
      </w:pPr>
    </w:p>
    <w:p w:rsidR="00CB3851" w:rsidRDefault="00000000">
      <w:pPr>
        <w:ind w:firstLine="709"/>
        <w:jc w:val="both"/>
        <w:rPr>
          <w:b/>
        </w:rPr>
      </w:pPr>
      <w:r>
        <w:rPr>
          <w:b/>
        </w:rPr>
        <w:t xml:space="preserve">10. Исчерпывающий перечень оснований для отказа или приостановления в предоставлении муниципальной услуги </w:t>
      </w:r>
    </w:p>
    <w:p w:rsidR="00CB3851" w:rsidRDefault="00000000">
      <w:pPr>
        <w:ind w:firstLine="709"/>
        <w:jc w:val="both"/>
      </w:pPr>
      <w:r>
        <w:t>10.1. Основания для отказа в предоставлении муниципальной услуги:</w:t>
      </w:r>
    </w:p>
    <w:p w:rsidR="00CB3851" w:rsidRDefault="00000000">
      <w:pPr>
        <w:pStyle w:val="ConsPlusNormal"/>
        <w:jc w:val="both"/>
        <w:rPr>
          <w:sz w:val="24"/>
        </w:rPr>
      </w:pPr>
      <w:r>
        <w:rPr>
          <w:sz w:val="24"/>
        </w:rPr>
        <w:t>10.1.1. Если в заявлении не указаны фамилия гражданина (наименование юридического лица), направившего обращение почтовый адрес ответ</w:t>
      </w:r>
      <w:r w:rsidR="001818A5">
        <w:rPr>
          <w:sz w:val="24"/>
        </w:rPr>
        <w:t>,</w:t>
      </w:r>
      <w:r>
        <w:rPr>
          <w:sz w:val="24"/>
        </w:rPr>
        <w:t xml:space="preserve"> на обращение не дается.</w:t>
      </w:r>
    </w:p>
    <w:p w:rsidR="00CB3851" w:rsidRDefault="00000000">
      <w:pPr>
        <w:widowControl w:val="0"/>
        <w:ind w:firstLine="709"/>
        <w:jc w:val="both"/>
      </w:pPr>
      <w:r>
        <w:t>10.1.2. Если текст заявления не позволяет определить суть обращения, оно не подлежит рассмотрению, о чем в течение семи дней со дня регистрации заявления сообщается заявителю, направившему обращение.</w:t>
      </w:r>
    </w:p>
    <w:p w:rsidR="00CB3851" w:rsidRDefault="00000000">
      <w:pPr>
        <w:widowControl w:val="0"/>
        <w:ind w:firstLine="709"/>
        <w:jc w:val="both"/>
      </w:pPr>
      <w:r>
        <w:t>10.1.3. Если заявление содержит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CB3851" w:rsidRDefault="00000000">
      <w:pPr>
        <w:widowControl w:val="0"/>
        <w:ind w:firstLine="709"/>
        <w:jc w:val="both"/>
        <w:rPr>
          <w:b/>
        </w:rPr>
      </w:pPr>
      <w:r>
        <w:t xml:space="preserve">10.1.4. Заявитель вправе вновь направить заявление на получение муниципальной услуги в </w:t>
      </w:r>
      <w:r>
        <w:lastRenderedPageBreak/>
        <w:t xml:space="preserve">Администрацию поселения в случае, если причины, по которым ответ по существу поставленных в заявлении вопросов не мог быть дан, в последующем были устранены.  </w:t>
      </w:r>
    </w:p>
    <w:p w:rsidR="00CB3851" w:rsidRDefault="00000000">
      <w:pPr>
        <w:jc w:val="both"/>
      </w:pPr>
      <w:r>
        <w:t xml:space="preserve">    Пример бланка уведомление об отказе в предоставлении муниципальной услуги по форме </w:t>
      </w:r>
      <w:proofErr w:type="gramStart"/>
      <w:r>
        <w:t>согласно  приложения</w:t>
      </w:r>
      <w:proofErr w:type="gramEnd"/>
      <w:r>
        <w:t xml:space="preserve"> №4 к административному регламенту.</w:t>
      </w:r>
    </w:p>
    <w:p w:rsidR="00CB3851" w:rsidRDefault="00000000">
      <w:pPr>
        <w:ind w:firstLine="708"/>
        <w:jc w:val="both"/>
      </w:pPr>
      <w:r>
        <w:t>10.2.  Оснований для приостановления в предоставлении муниципальной услуги нет.</w:t>
      </w:r>
    </w:p>
    <w:p w:rsidR="00CB3851" w:rsidRDefault="00000000">
      <w:pPr>
        <w:ind w:firstLine="709"/>
        <w:jc w:val="both"/>
        <w:rPr>
          <w:b/>
        </w:rPr>
      </w:pPr>
      <w:r>
        <w:rPr>
          <w:b/>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851" w:rsidRDefault="00000000">
      <w:pPr>
        <w:ind w:firstLine="540"/>
        <w:jc w:val="both"/>
      </w:pPr>
      <w:r>
        <w:t>Не установлено</w:t>
      </w:r>
    </w:p>
    <w:p w:rsidR="00CB3851" w:rsidRDefault="00000000">
      <w:pPr>
        <w:ind w:firstLine="709"/>
        <w:jc w:val="both"/>
        <w:rPr>
          <w:b/>
        </w:rPr>
      </w:pPr>
      <w:r>
        <w:rPr>
          <w:b/>
        </w:rPr>
        <w:t>12. Порядок, размер и основания взимания муниципальной пошлины или иной платы, взимаемой за предоставление муниципальной услуги</w:t>
      </w:r>
    </w:p>
    <w:p w:rsidR="00CB3851" w:rsidRDefault="00000000">
      <w:pPr>
        <w:ind w:firstLine="709"/>
        <w:jc w:val="both"/>
      </w:pPr>
      <w:r>
        <w:t xml:space="preserve">12.1. Данная муниципальная услуга предоставляется бесплатно. </w:t>
      </w:r>
    </w:p>
    <w:p w:rsidR="00CB3851" w:rsidRDefault="00000000">
      <w:pPr>
        <w:widowControl w:val="0"/>
        <w:ind w:firstLine="720"/>
        <w:jc w:val="both"/>
        <w:outlineLvl w:val="0"/>
      </w:pPr>
      <w:r>
        <w:t xml:space="preserve">12.2. Взимание платы за действия, связанные с организацией предоставления услуги в МФЦ, запрещается. </w:t>
      </w:r>
    </w:p>
    <w:p w:rsidR="00CB3851" w:rsidRDefault="00000000">
      <w:pPr>
        <w:ind w:firstLine="709"/>
        <w:jc w:val="both"/>
        <w:rPr>
          <w:b/>
        </w:rPr>
      </w:pPr>
      <w:r>
        <w:rPr>
          <w:b/>
        </w:rPr>
        <w:t xml:space="preserve">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CB3851" w:rsidRDefault="00000000">
      <w:pPr>
        <w:ind w:firstLine="540"/>
        <w:jc w:val="both"/>
      </w:pPr>
      <w:r>
        <w:t>Не установлено</w:t>
      </w:r>
    </w:p>
    <w:p w:rsidR="00CB3851" w:rsidRDefault="00000000">
      <w:pPr>
        <w:pStyle w:val="a5"/>
        <w:spacing w:after="0"/>
        <w:ind w:left="0" w:firstLine="709"/>
        <w:jc w:val="both"/>
        <w:rPr>
          <w:b/>
          <w:sz w:val="24"/>
        </w:rPr>
      </w:pPr>
      <w:r>
        <w:rPr>
          <w:b/>
          <w:sz w:val="24"/>
        </w:rPr>
        <w:t>14. Максимальный срок ожидания в очереди:</w:t>
      </w:r>
    </w:p>
    <w:p w:rsidR="00CB3851" w:rsidRDefault="00000000">
      <w:pPr>
        <w:ind w:firstLine="709"/>
        <w:jc w:val="both"/>
        <w:rPr>
          <w:b/>
        </w:rPr>
      </w:pPr>
      <w:r>
        <w:rPr>
          <w:b/>
        </w:rPr>
        <w:t>- при подаче запроса о предоставлении муниципальной услуги;</w:t>
      </w:r>
    </w:p>
    <w:p w:rsidR="00CB3851" w:rsidRDefault="00000000">
      <w:pPr>
        <w:ind w:firstLine="709"/>
        <w:jc w:val="both"/>
      </w:pPr>
      <w:r>
        <w:rPr>
          <w:b/>
        </w:rPr>
        <w:t>- при получении результата предоставления муниципальной услуги</w:t>
      </w:r>
      <w:r>
        <w:t xml:space="preserve"> </w:t>
      </w:r>
    </w:p>
    <w:p w:rsidR="00CB3851" w:rsidRDefault="00000000">
      <w:pPr>
        <w:pStyle w:val="ConsPlusNormal"/>
        <w:ind w:firstLine="709"/>
        <w:jc w:val="both"/>
        <w:rPr>
          <w:sz w:val="24"/>
        </w:rPr>
      </w:pPr>
      <w:r>
        <w:rPr>
          <w:sz w:val="24"/>
        </w:rPr>
        <w:t xml:space="preserve">Время ожидания в очереди при подаче или получении документов при предоставлении муниципальной услуги составляет не более 15 минут. </w:t>
      </w:r>
    </w:p>
    <w:p w:rsidR="00CB3851" w:rsidRDefault="00000000">
      <w:pPr>
        <w:jc w:val="both"/>
      </w:pPr>
      <w:r>
        <w:t xml:space="preserve">    При обслуживании Героев Социалистического Труда; полных кавалеров ордена Трудовой Славы; инвалидов войны; ветеранов и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CB3851" w:rsidRDefault="00000000">
      <w:pPr>
        <w:jc w:val="both"/>
        <w:rPr>
          <w:b/>
        </w:rPr>
      </w:pPr>
      <w:r>
        <w:t xml:space="preserve">         </w:t>
      </w:r>
      <w:r>
        <w:rPr>
          <w:b/>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851" w:rsidRDefault="00000000">
      <w:pPr>
        <w:tabs>
          <w:tab w:val="left" w:pos="225"/>
        </w:tabs>
        <w:ind w:firstLine="680"/>
        <w:jc w:val="both"/>
      </w:pPr>
      <w:r>
        <w:t xml:space="preserve">Заявление регистрируется в день приема документов. </w:t>
      </w:r>
    </w:p>
    <w:p w:rsidR="00CB3851" w:rsidRDefault="00000000">
      <w:pPr>
        <w:tabs>
          <w:tab w:val="left" w:pos="225"/>
        </w:tabs>
        <w:ind w:firstLine="680"/>
        <w:jc w:val="both"/>
      </w:pPr>
      <w:r>
        <w:t xml:space="preserve">1. Подача заявления в Администрацию </w:t>
      </w:r>
      <w:proofErr w:type="gramStart"/>
      <w:r>
        <w:t>поселения,  на</w:t>
      </w:r>
      <w:proofErr w:type="gramEnd"/>
      <w:r>
        <w:t xml:space="preserve"> Едином портале;</w:t>
      </w:r>
    </w:p>
    <w:p w:rsidR="00CB3851" w:rsidRDefault="00000000">
      <w:pPr>
        <w:tabs>
          <w:tab w:val="left" w:pos="225"/>
        </w:tabs>
        <w:ind w:firstLine="680"/>
        <w:jc w:val="both"/>
      </w:pPr>
      <w:r>
        <w:t>1.1. Старший инспектор, принимающий комплект документов, проверяет:</w:t>
      </w:r>
    </w:p>
    <w:p w:rsidR="00CB3851" w:rsidRDefault="00000000">
      <w:pPr>
        <w:tabs>
          <w:tab w:val="left" w:pos="225"/>
          <w:tab w:val="left" w:pos="1720"/>
        </w:tabs>
        <w:ind w:left="680"/>
        <w:jc w:val="both"/>
      </w:pPr>
      <w:r>
        <w:t xml:space="preserve">- правильность оформления заявления; </w:t>
      </w:r>
    </w:p>
    <w:p w:rsidR="00CB3851" w:rsidRDefault="00000000">
      <w:pPr>
        <w:tabs>
          <w:tab w:val="left" w:pos="225"/>
        </w:tabs>
        <w:ind w:firstLine="680"/>
        <w:jc w:val="both"/>
      </w:pPr>
      <w:r>
        <w:t xml:space="preserve">1.2. При наличии причин для отказа в приёме заявления, заявление не регистрируется. </w:t>
      </w:r>
    </w:p>
    <w:p w:rsidR="00CB3851" w:rsidRDefault="00000000">
      <w:pPr>
        <w:ind w:firstLine="680"/>
        <w:jc w:val="both"/>
      </w:pPr>
      <w:r>
        <w:t xml:space="preserve">2. При подаче заявления на Едином портале: </w:t>
      </w:r>
      <w:hyperlink r:id="rId7" w:history="1">
        <w:r>
          <w:rPr>
            <w:rStyle w:val="af"/>
            <w:color w:val="000000"/>
          </w:rPr>
          <w:t>http://www.lopanka.ru/</w:t>
        </w:r>
      </w:hyperlink>
      <w:r>
        <w:t>,</w:t>
      </w:r>
    </w:p>
    <w:p w:rsidR="00CB3851" w:rsidRDefault="00000000">
      <w:pPr>
        <w:ind w:firstLine="680"/>
        <w:jc w:val="both"/>
      </w:pPr>
      <w:r>
        <w:t xml:space="preserve"> заявление регистрируется при поступлении в СИР. </w:t>
      </w:r>
    </w:p>
    <w:p w:rsidR="00CB3851" w:rsidRDefault="00000000">
      <w:pPr>
        <w:ind w:firstLine="709"/>
        <w:jc w:val="both"/>
        <w:rPr>
          <w:b/>
        </w:rPr>
      </w:pPr>
      <w:r>
        <w:rPr>
          <w:b/>
        </w:rPr>
        <w:t xml:space="preserve">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B3851" w:rsidRDefault="00000000">
      <w:pPr>
        <w:tabs>
          <w:tab w:val="left" w:pos="225"/>
        </w:tabs>
        <w:ind w:firstLine="680"/>
        <w:jc w:val="both"/>
      </w:pPr>
      <w:r>
        <w:t>1. Прием заявителей осуществляется в специально выделенных для этих целей помещениях: кабинетах обслуживания.</w:t>
      </w:r>
    </w:p>
    <w:p w:rsidR="00CB3851" w:rsidRDefault="00000000">
      <w:pPr>
        <w:tabs>
          <w:tab w:val="left" w:pos="225"/>
        </w:tabs>
        <w:ind w:firstLine="680"/>
        <w:jc w:val="both"/>
      </w:pPr>
      <w:r>
        <w:lastRenderedPageBreak/>
        <w:t>2. Места информирования, предназначенные для ознакомления заявителей с информационными материалами, оборудуются информационными стендами.</w:t>
      </w:r>
    </w:p>
    <w:p w:rsidR="00CB3851" w:rsidRDefault="00000000">
      <w:pPr>
        <w:tabs>
          <w:tab w:val="left" w:pos="225"/>
        </w:tabs>
        <w:ind w:firstLine="680"/>
        <w:jc w:val="both"/>
      </w:pPr>
      <w:r>
        <w:t>3. Места ожидания зависят от количества заявителей, ежедневно обращающихся за получением муниципальной услуги.</w:t>
      </w:r>
    </w:p>
    <w:p w:rsidR="00CB3851" w:rsidRDefault="00000000">
      <w:pPr>
        <w:tabs>
          <w:tab w:val="left" w:pos="225"/>
        </w:tabs>
        <w:ind w:firstLine="680"/>
        <w:jc w:val="both"/>
      </w:pPr>
      <w:r>
        <w:t>4. Места ожидания должны соответствовать комфортным условиям для заявителей и оптимальным условиям работы специалистов.</w:t>
      </w:r>
    </w:p>
    <w:p w:rsidR="00CB3851" w:rsidRDefault="00000000">
      <w:pPr>
        <w:tabs>
          <w:tab w:val="left" w:pos="225"/>
        </w:tabs>
        <w:ind w:firstLine="680"/>
        <w:jc w:val="both"/>
      </w:pPr>
      <w:r>
        <w:t>5. Места ожидания в очереди на предоставление или получение документов оборудованы стульями. Количество мест ожидания определяется исходя из фактической нагрузки и возможностей для их размещения в здании.</w:t>
      </w:r>
    </w:p>
    <w:p w:rsidR="00CB3851" w:rsidRDefault="00000000">
      <w:pPr>
        <w:tabs>
          <w:tab w:val="left" w:pos="225"/>
        </w:tabs>
        <w:ind w:firstLine="680"/>
        <w:jc w:val="both"/>
      </w:pPr>
      <w:r>
        <w:t>6. Места для заполнения документов оборудованы стульями, столами (стойками) и обеспечиваются образцами заполнения документов, бланками документов и канцелярскими принадлежностями.</w:t>
      </w:r>
    </w:p>
    <w:p w:rsidR="00CB3851" w:rsidRDefault="00000000">
      <w:pPr>
        <w:tabs>
          <w:tab w:val="left" w:pos="225"/>
        </w:tabs>
        <w:ind w:firstLine="680"/>
        <w:jc w:val="both"/>
      </w:pPr>
      <w:r>
        <w:t>7. Окна (кабинеты) приема заявителей должны быть оборудованы информационными табличками (вывесками) с указанием:</w:t>
      </w:r>
    </w:p>
    <w:p w:rsidR="00CB3851" w:rsidRDefault="00000000">
      <w:pPr>
        <w:numPr>
          <w:ilvl w:val="0"/>
          <w:numId w:val="3"/>
        </w:numPr>
        <w:tabs>
          <w:tab w:val="left" w:pos="0"/>
          <w:tab w:val="left" w:pos="225"/>
          <w:tab w:val="left" w:pos="879"/>
        </w:tabs>
        <w:ind w:left="0" w:firstLine="680"/>
        <w:jc w:val="both"/>
      </w:pPr>
      <w:r>
        <w:t>номера окна (кабинета);</w:t>
      </w:r>
    </w:p>
    <w:p w:rsidR="00CB3851" w:rsidRDefault="00000000">
      <w:pPr>
        <w:numPr>
          <w:ilvl w:val="0"/>
          <w:numId w:val="3"/>
        </w:numPr>
        <w:tabs>
          <w:tab w:val="left" w:pos="0"/>
          <w:tab w:val="left" w:pos="225"/>
          <w:tab w:val="left" w:pos="879"/>
        </w:tabs>
        <w:ind w:left="0" w:firstLine="680"/>
        <w:jc w:val="both"/>
      </w:pPr>
      <w:r>
        <w:t>фамилии, имени, отчества и должности специалиста, осуществляющего исполнение муниципальной услуги;</w:t>
      </w:r>
    </w:p>
    <w:p w:rsidR="00CB3851" w:rsidRDefault="00000000">
      <w:pPr>
        <w:tabs>
          <w:tab w:val="left" w:pos="225"/>
        </w:tabs>
        <w:ind w:firstLine="680"/>
        <w:jc w:val="both"/>
      </w:pPr>
      <w:r>
        <w:t>- времени перерыва на обед, технического перерыва.</w:t>
      </w:r>
    </w:p>
    <w:p w:rsidR="00CB3851" w:rsidRDefault="00000000">
      <w:pPr>
        <w:tabs>
          <w:tab w:val="left" w:pos="225"/>
        </w:tabs>
        <w:ind w:firstLine="680"/>
        <w:jc w:val="both"/>
      </w:pPr>
      <w:r>
        <w:t xml:space="preserve"> 8. Обеспечиваются условия для беспрепятственного доступа к объектам, в которых предоставляется муниципальная услуга;</w:t>
      </w:r>
    </w:p>
    <w:p w:rsidR="00CB3851" w:rsidRDefault="00000000">
      <w:pPr>
        <w:tabs>
          <w:tab w:val="left" w:pos="225"/>
        </w:tabs>
        <w:ind w:firstLine="680"/>
        <w:jc w:val="both"/>
      </w:pPr>
      <w:r>
        <w:t xml:space="preserve"> 9. Возможность самостоятельного передвижения по территории, на которой расположены объекты, в которых предоставляется муниципальная услуга, входа в такие объекты и выхода из них;</w:t>
      </w:r>
    </w:p>
    <w:p w:rsidR="00CB3851" w:rsidRDefault="00000000">
      <w:pPr>
        <w:tabs>
          <w:tab w:val="left" w:pos="0"/>
        </w:tabs>
        <w:ind w:firstLine="680"/>
        <w:jc w:val="both"/>
      </w:pPr>
      <w:r>
        <w:t xml:space="preserve"> 10. Возможность посадки в транспортное средство и высадки из него, в том числе с использованием кресла-коляски;</w:t>
      </w:r>
    </w:p>
    <w:p w:rsidR="00CB3851" w:rsidRDefault="00000000">
      <w:pPr>
        <w:tabs>
          <w:tab w:val="left" w:pos="0"/>
        </w:tabs>
        <w:ind w:firstLine="680"/>
        <w:jc w:val="both"/>
      </w:pPr>
      <w:r>
        <w:t xml:space="preserve"> 11. Надлежащее размещение оборудования и носителей информации, необходимых для обеспечения беспрепятственного доступа инвалидов </w:t>
      </w:r>
      <w:proofErr w:type="gramStart"/>
      <w:r>
        <w:t>к объектам</w:t>
      </w:r>
      <w:proofErr w:type="gramEnd"/>
      <w:r>
        <w:t xml:space="preserve"> в которых предоставляется муниципальная услуга, с учетом ограничений их жизнедеятельности;</w:t>
      </w:r>
    </w:p>
    <w:p w:rsidR="00CB3851" w:rsidRDefault="00000000">
      <w:pPr>
        <w:tabs>
          <w:tab w:val="left" w:pos="0"/>
        </w:tabs>
        <w:ind w:firstLine="680"/>
        <w:jc w:val="both"/>
      </w:pPr>
      <w:r>
        <w:t>12.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851" w:rsidRDefault="00000000">
      <w:pPr>
        <w:ind w:firstLine="680"/>
        <w:jc w:val="both"/>
      </w:pPr>
      <w:r>
        <w:t xml:space="preserve">13. Наличие мультимедийной информации о порядке предоставления услуги не предусмотрено. </w:t>
      </w:r>
    </w:p>
    <w:p w:rsidR="00CB3851" w:rsidRDefault="00000000">
      <w:pPr>
        <w:ind w:firstLine="709"/>
        <w:jc w:val="both"/>
        <w:rPr>
          <w:b/>
        </w:rPr>
      </w:pPr>
      <w:r>
        <w:rPr>
          <w:b/>
        </w:rPr>
        <w:t>17. Показатели доступности и качества муниципальной услуги</w:t>
      </w:r>
    </w:p>
    <w:p w:rsidR="00CB3851" w:rsidRDefault="00000000">
      <w:pPr>
        <w:numPr>
          <w:ilvl w:val="0"/>
          <w:numId w:val="4"/>
        </w:numPr>
        <w:jc w:val="both"/>
      </w:pPr>
      <w:r>
        <w:t xml:space="preserve">Показателями доступности муниципальной услуги являются: расположение здания Администрации Лопанского сельского поселения в центре с. Лопанка. </w:t>
      </w:r>
    </w:p>
    <w:p w:rsidR="00CB3851" w:rsidRDefault="00000000">
      <w:pPr>
        <w:ind w:firstLine="709"/>
        <w:jc w:val="both"/>
      </w:pPr>
      <w:r>
        <w:t xml:space="preserve">2. Размещение информации о порядке предоставления муниципальных услуг на официальном сайте Администрации Целинского района, на Едином портале государственных услуг, а </w:t>
      </w:r>
      <w:proofErr w:type="gramStart"/>
      <w:r>
        <w:t>так же</w:t>
      </w:r>
      <w:proofErr w:type="gramEnd"/>
      <w:r>
        <w:t xml:space="preserve"> информационных стендах размещенных в помещениях Администрации поселения.</w:t>
      </w:r>
    </w:p>
    <w:p w:rsidR="00CB3851" w:rsidRDefault="00000000">
      <w:pPr>
        <w:ind w:firstLine="709"/>
        <w:jc w:val="both"/>
      </w:pPr>
      <w:r>
        <w:t xml:space="preserve">3. Для обеспечения доступности маломобильных групп граждан населения здания, в которых оказывается услуга, </w:t>
      </w:r>
      <w:proofErr w:type="gramStart"/>
      <w:r>
        <w:t>оборудуются согласно нормативным требованиям</w:t>
      </w:r>
      <w:proofErr w:type="gramEnd"/>
      <w:r>
        <w:t xml:space="preserve"> СНиП 35-01-2001 «Доступность зданий и сооружений для маломобильных групп граждан».</w:t>
      </w:r>
    </w:p>
    <w:p w:rsidR="00CB3851" w:rsidRDefault="00000000">
      <w:pPr>
        <w:ind w:firstLine="709"/>
        <w:jc w:val="both"/>
      </w:pPr>
      <w:r>
        <w:t>4. Возможность подачи заявления и получения извещения об исполнении муниципальной услуги на Едином портале.</w:t>
      </w:r>
    </w:p>
    <w:p w:rsidR="00CB3851" w:rsidRDefault="00000000">
      <w:pPr>
        <w:ind w:firstLine="709"/>
        <w:jc w:val="both"/>
      </w:pPr>
      <w:r>
        <w:t>5. Полнота, актуальность и достоверность информации о порядке предоставления услуги, в том числе в электронной форме.</w:t>
      </w:r>
    </w:p>
    <w:p w:rsidR="00CB3851" w:rsidRDefault="00000000">
      <w:pPr>
        <w:ind w:firstLine="709"/>
        <w:jc w:val="both"/>
      </w:pPr>
      <w:r>
        <w:t>6 Возможность получения информации о ходе предоставления услуги, в том числе с использованием информационно-коммуникационных технологий.</w:t>
      </w:r>
    </w:p>
    <w:p w:rsidR="00CB3851" w:rsidRDefault="00000000">
      <w:pPr>
        <w:ind w:firstLine="709"/>
        <w:jc w:val="both"/>
      </w:pPr>
      <w:r>
        <w:t>7. Предоставление возможности подачи заявления в форме электронного документа.</w:t>
      </w:r>
    </w:p>
    <w:p w:rsidR="00CB3851" w:rsidRDefault="00000000">
      <w:pPr>
        <w:tabs>
          <w:tab w:val="left" w:pos="0"/>
          <w:tab w:val="left" w:pos="740"/>
        </w:tabs>
        <w:ind w:firstLine="709"/>
        <w:jc w:val="both"/>
      </w:pPr>
      <w:r>
        <w:t xml:space="preserve">8. Сопровождение инвалидов, имеющих стойкие расстройства функции зрения и самостоятельного передвижения, и оказание им помощи </w:t>
      </w:r>
      <w:proofErr w:type="gramStart"/>
      <w:r>
        <w:t>на объектах</w:t>
      </w:r>
      <w:proofErr w:type="gramEnd"/>
      <w:r>
        <w:t xml:space="preserve"> в которых предоставляется муниципальная услуга.</w:t>
      </w:r>
    </w:p>
    <w:p w:rsidR="00CB3851" w:rsidRDefault="00000000">
      <w:pPr>
        <w:tabs>
          <w:tab w:val="left" w:pos="0"/>
          <w:tab w:val="left" w:pos="740"/>
        </w:tabs>
        <w:ind w:firstLine="709"/>
        <w:jc w:val="both"/>
      </w:pPr>
      <w:r>
        <w:lastRenderedPageBreak/>
        <w:t>9. Оказание необходимой инвалидам помощи в преодолении барьеров, мешающих получению услуг и использованию объектов наравне с другими лицами.</w:t>
      </w:r>
    </w:p>
    <w:p w:rsidR="00CB3851" w:rsidRDefault="00000000">
      <w:pPr>
        <w:ind w:firstLine="709"/>
        <w:jc w:val="both"/>
      </w:pPr>
      <w:r>
        <w:rPr>
          <w:b/>
        </w:rPr>
        <w:t>Показателями качества муниципальных услуг являются:</w:t>
      </w:r>
    </w:p>
    <w:p w:rsidR="00CB3851" w:rsidRDefault="00000000">
      <w:pPr>
        <w:ind w:firstLine="709"/>
        <w:jc w:val="both"/>
      </w:pPr>
      <w:r>
        <w:t>1.предоставление муниципальных услуг в соответствии с требованиями административных регламентов;</w:t>
      </w:r>
    </w:p>
    <w:p w:rsidR="00CB3851" w:rsidRDefault="00000000">
      <w:pPr>
        <w:ind w:firstLine="709"/>
        <w:jc w:val="both"/>
      </w:pPr>
      <w:r>
        <w:t>2.соблюдение сроков предоставления муниципальных услуг;</w:t>
      </w:r>
    </w:p>
    <w:p w:rsidR="00CB3851" w:rsidRDefault="00000000">
      <w:pPr>
        <w:tabs>
          <w:tab w:val="left" w:pos="740"/>
        </w:tabs>
        <w:ind w:firstLine="709"/>
        <w:jc w:val="both"/>
      </w:pPr>
      <w:r>
        <w:t>3. отсутствие обоснованных жалоб, их принадлежность к указанной категории лиц.</w:t>
      </w:r>
    </w:p>
    <w:p w:rsidR="00CB3851" w:rsidRDefault="00000000">
      <w:pPr>
        <w:tabs>
          <w:tab w:val="left" w:pos="740"/>
        </w:tabs>
        <w:ind w:firstLine="709"/>
        <w:jc w:val="both"/>
      </w:pPr>
      <w:r>
        <w:t>4. соблюдение права заявителей на получение актуальной и достоверной информации о порядке предоставления услуги;</w:t>
      </w:r>
    </w:p>
    <w:p w:rsidR="00CB3851" w:rsidRDefault="00000000">
      <w:pPr>
        <w:tabs>
          <w:tab w:val="left" w:pos="740"/>
        </w:tabs>
        <w:ind w:firstLine="709"/>
        <w:jc w:val="both"/>
      </w:pPr>
      <w:r>
        <w:t>5. количество взаимодействий заявителя с должностными лицами при непосредственном предоставлении услуги и их продолжительность;</w:t>
      </w:r>
    </w:p>
    <w:p w:rsidR="00CB3851" w:rsidRDefault="00000000">
      <w:pPr>
        <w:tabs>
          <w:tab w:val="left" w:pos="740"/>
        </w:tabs>
        <w:ind w:firstLine="709"/>
        <w:jc w:val="both"/>
      </w:pPr>
      <w:r>
        <w:t xml:space="preserve">6. отсутствие рассмотренных жалоб на действия (бездействия) должностных лиц </w:t>
      </w:r>
    </w:p>
    <w:p w:rsidR="00CB3851" w:rsidRDefault="00000000">
      <w:pPr>
        <w:widowControl w:val="0"/>
        <w:ind w:firstLine="709"/>
        <w:jc w:val="both"/>
      </w:pPr>
      <w:r>
        <w:t>Взаимодействие заявителя со специалистами Администрации поселения осуществляется при личном обращении заявителя:</w:t>
      </w:r>
    </w:p>
    <w:p w:rsidR="00CB3851" w:rsidRDefault="00000000">
      <w:pPr>
        <w:widowControl w:val="0"/>
        <w:ind w:firstLine="709"/>
        <w:jc w:val="both"/>
      </w:pPr>
      <w:r>
        <w:t>- для подачи документов, необходимых для предоставления услуги;</w:t>
      </w:r>
    </w:p>
    <w:p w:rsidR="00CB3851" w:rsidRDefault="00000000">
      <w:pPr>
        <w:widowControl w:val="0"/>
        <w:ind w:firstLine="709"/>
        <w:jc w:val="both"/>
      </w:pPr>
      <w:r>
        <w:t>- для получения результата предоставления услуги.</w:t>
      </w:r>
    </w:p>
    <w:p w:rsidR="00CB3851" w:rsidRDefault="00000000">
      <w:pPr>
        <w:widowControl w:val="0"/>
        <w:ind w:firstLine="709"/>
        <w:jc w:val="both"/>
      </w:pPr>
      <w:r>
        <w:t xml:space="preserve">Продолжительность взаимодействия заявителя </w:t>
      </w:r>
      <w:proofErr w:type="gramStart"/>
      <w:r>
        <w:t>специалистами  Администрации</w:t>
      </w:r>
      <w:proofErr w:type="gramEnd"/>
      <w:r>
        <w:t xml:space="preserve"> Лопанского сельского поселения при предоставлении услуги должна составлять не более:</w:t>
      </w:r>
    </w:p>
    <w:p w:rsidR="00CB3851" w:rsidRDefault="00000000">
      <w:pPr>
        <w:widowControl w:val="0"/>
        <w:ind w:firstLine="709"/>
        <w:jc w:val="both"/>
      </w:pPr>
      <w:r>
        <w:t>- 15 минут - при приеме запроса и документов о предоставлении услуги нарочным;</w:t>
      </w:r>
    </w:p>
    <w:p w:rsidR="00CB3851" w:rsidRDefault="00000000">
      <w:pPr>
        <w:widowControl w:val="0"/>
        <w:ind w:firstLine="709"/>
        <w:jc w:val="both"/>
      </w:pPr>
      <w:r>
        <w:t>- 10 минут - при выдаче результата услуги;</w:t>
      </w:r>
    </w:p>
    <w:p w:rsidR="00CB3851" w:rsidRDefault="00000000">
      <w:pPr>
        <w:ind w:firstLine="709"/>
        <w:jc w:val="both"/>
      </w:pPr>
      <w:r>
        <w:t>- 10 минут - при информировании о ходе предоставления услуги по телефону.</w:t>
      </w:r>
    </w:p>
    <w:p w:rsidR="00CB3851" w:rsidRDefault="00000000">
      <w:pPr>
        <w:ind w:firstLine="709"/>
        <w:jc w:val="both"/>
        <w:rPr>
          <w:b/>
        </w:rPr>
      </w:pPr>
      <w:r>
        <w:rPr>
          <w:b/>
        </w:rPr>
        <w:t>18. Иные требования</w:t>
      </w:r>
    </w:p>
    <w:p w:rsidR="00CB3851" w:rsidRDefault="00000000">
      <w:pPr>
        <w:ind w:firstLine="709"/>
        <w:jc w:val="both"/>
        <w:rPr>
          <w:b/>
        </w:rPr>
      </w:pPr>
      <w:r>
        <w:rPr>
          <w:b/>
        </w:rPr>
        <w:t>Особенности предоставления услуги в электронной форме:</w:t>
      </w:r>
    </w:p>
    <w:p w:rsidR="00CB3851" w:rsidRDefault="00000000">
      <w:pPr>
        <w:ind w:firstLine="709"/>
        <w:jc w:val="both"/>
      </w:pPr>
      <w:r>
        <w:t>Заявителям обеспечивается возможность копирования и заполнения на ЕПГУ заявлений, необходимых для получения услуги в электронной форме.</w:t>
      </w:r>
    </w:p>
    <w:p w:rsidR="00CB3851" w:rsidRDefault="00000000">
      <w:pPr>
        <w:ind w:firstLine="709"/>
        <w:jc w:val="both"/>
      </w:pPr>
      <w:r>
        <w:t>Для обеспечения возможности подачи заявления через ЕПГУ заявитель должен быть зарегистрирован в системе ЕПГУ.</w:t>
      </w:r>
    </w:p>
    <w:p w:rsidR="00CB3851" w:rsidRDefault="00CB3851">
      <w:pPr>
        <w:ind w:firstLine="709"/>
        <w:jc w:val="both"/>
        <w:rPr>
          <w:color w:val="FB290D"/>
        </w:rPr>
      </w:pPr>
    </w:p>
    <w:p w:rsidR="00CB3851" w:rsidRDefault="00000000">
      <w:pPr>
        <w:widowControl w:val="0"/>
        <w:ind w:firstLine="709"/>
        <w:jc w:val="center"/>
        <w:rPr>
          <w:b/>
        </w:rPr>
      </w:pPr>
      <w:r>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3851" w:rsidRDefault="00000000">
      <w:pPr>
        <w:ind w:firstLine="709"/>
        <w:jc w:val="both"/>
      </w:pPr>
      <w:r>
        <w:t>3.1. Предоставление муниципальной услуги включает в себя последовательность административных процедур, осуществляемых специалистами Администрации поселения.</w:t>
      </w:r>
    </w:p>
    <w:p w:rsidR="00CB3851" w:rsidRDefault="00000000">
      <w:pPr>
        <w:ind w:firstLine="709"/>
        <w:jc w:val="both"/>
      </w:pPr>
      <w:r>
        <w:t>При предоставлении муниципальной услуги Администрацией поселения осуществляются следующие административные процедуры:</w:t>
      </w:r>
    </w:p>
    <w:p w:rsidR="00CB3851" w:rsidRDefault="00000000">
      <w:pPr>
        <w:numPr>
          <w:ilvl w:val="1"/>
          <w:numId w:val="1"/>
        </w:numPr>
        <w:jc w:val="both"/>
      </w:pPr>
      <w:proofErr w:type="gramStart"/>
      <w:r>
        <w:t>Прием  и</w:t>
      </w:r>
      <w:proofErr w:type="gramEnd"/>
      <w:r>
        <w:t xml:space="preserve">  регистрация заявления. </w:t>
      </w:r>
    </w:p>
    <w:p w:rsidR="00CB3851" w:rsidRDefault="00000000">
      <w:pPr>
        <w:numPr>
          <w:ilvl w:val="1"/>
          <w:numId w:val="1"/>
        </w:numPr>
        <w:jc w:val="both"/>
      </w:pPr>
      <w:r>
        <w:t xml:space="preserve"> Рассмотрение заявления.</w:t>
      </w:r>
    </w:p>
    <w:p w:rsidR="00CB3851" w:rsidRDefault="00000000">
      <w:pPr>
        <w:jc w:val="both"/>
      </w:pPr>
      <w:r>
        <w:t xml:space="preserve">            1.3. Выдача (направление) результата муниципальной услуги (в соответствии со способом, указанным в заявлении)</w:t>
      </w:r>
    </w:p>
    <w:p w:rsidR="00CB3851" w:rsidRDefault="00000000">
      <w:pPr>
        <w:ind w:firstLine="709"/>
        <w:jc w:val="both"/>
      </w:pPr>
      <w:r>
        <w:t>3.2.</w:t>
      </w:r>
      <w:r>
        <w:tab/>
        <w:t>Прием от Заявителя (представителя Заявителя) и регистрация документов, необходимых для предоставления муниципальной услуги;</w:t>
      </w:r>
    </w:p>
    <w:p w:rsidR="00CB3851" w:rsidRDefault="00000000">
      <w:pPr>
        <w:ind w:firstLine="709"/>
        <w:jc w:val="both"/>
      </w:pPr>
      <w:r>
        <w:t>3.2.1.</w:t>
      </w:r>
      <w:r>
        <w:tab/>
        <w:t xml:space="preserve">Подготовка комплекта документов и передача его </w:t>
      </w:r>
      <w:proofErr w:type="gramStart"/>
      <w:r>
        <w:t>в  Администрацию</w:t>
      </w:r>
      <w:proofErr w:type="gramEnd"/>
      <w:r>
        <w:t xml:space="preserve"> поселения;</w:t>
      </w:r>
    </w:p>
    <w:p w:rsidR="00CB3851" w:rsidRDefault="00000000">
      <w:pPr>
        <w:ind w:firstLine="709"/>
        <w:jc w:val="both"/>
      </w:pPr>
      <w:r>
        <w:t>3.2.2.</w:t>
      </w:r>
      <w:r>
        <w:tab/>
        <w:t xml:space="preserve">Получение и выдача Заявителю (представителю Заявителя) результата предоставления муниципальной услуги. </w:t>
      </w:r>
    </w:p>
    <w:p w:rsidR="00CB3851" w:rsidRDefault="00000000">
      <w:pPr>
        <w:ind w:firstLine="709"/>
        <w:jc w:val="both"/>
      </w:pPr>
      <w:r>
        <w:t>3.</w:t>
      </w:r>
      <w:proofErr w:type="gramStart"/>
      <w:r>
        <w:t>3.Описание</w:t>
      </w:r>
      <w:proofErr w:type="gramEnd"/>
      <w:r>
        <w:t xml:space="preserve"> административных процедур, осуществляемых специалистами Администрации поселения.</w:t>
      </w:r>
    </w:p>
    <w:p w:rsidR="00CB3851" w:rsidRDefault="00000000">
      <w:pPr>
        <w:ind w:firstLine="709"/>
        <w:jc w:val="both"/>
      </w:pPr>
      <w:r>
        <w:t>3.3.1. Прием и регистрация заявления.</w:t>
      </w:r>
    </w:p>
    <w:p w:rsidR="00CB3851" w:rsidRDefault="00000000">
      <w:pPr>
        <w:ind w:firstLine="709"/>
        <w:jc w:val="both"/>
      </w:pPr>
      <w:r>
        <w:t xml:space="preserve">1) 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w:t>
      </w:r>
      <w:proofErr w:type="gramStart"/>
      <w:r>
        <w:t>государственной  информационной</w:t>
      </w:r>
      <w:proofErr w:type="gramEnd"/>
      <w:r>
        <w:t xml:space="preserve"> системы "Единый портал государственных и муниципальных  услуг (функций)".</w:t>
      </w:r>
    </w:p>
    <w:p w:rsidR="00CB3851" w:rsidRDefault="00000000">
      <w:pPr>
        <w:ind w:firstLine="709"/>
        <w:jc w:val="both"/>
      </w:pPr>
      <w:r>
        <w:lastRenderedPageBreak/>
        <w:t xml:space="preserve">2) В состав административной процедуры входят следующие административные действия: </w:t>
      </w:r>
    </w:p>
    <w:p w:rsidR="00CB3851" w:rsidRDefault="00000000">
      <w:pPr>
        <w:ind w:firstLine="709"/>
        <w:jc w:val="both"/>
      </w:pPr>
      <w:r>
        <w:t xml:space="preserve">2.1.) Старший </w:t>
      </w:r>
      <w:proofErr w:type="gramStart"/>
      <w:r>
        <w:t>инспектор  Администрации</w:t>
      </w:r>
      <w:proofErr w:type="gramEnd"/>
      <w:r>
        <w:t xml:space="preserve"> Лопанского сельского поселения по вопросам имущественных и земельных отношений, уполномоченный на прием документов:</w:t>
      </w:r>
    </w:p>
    <w:p w:rsidR="00CB3851" w:rsidRDefault="00000000">
      <w:pPr>
        <w:ind w:firstLine="709"/>
        <w:jc w:val="both"/>
      </w:pPr>
      <w:r>
        <w:t>- устанавливает принадлежность заявителя к категориям лиц, имеющих право на получение муниципальной услуги;</w:t>
      </w:r>
    </w:p>
    <w:p w:rsidR="00CB3851" w:rsidRDefault="00000000">
      <w:pPr>
        <w:ind w:firstLine="709"/>
        <w:jc w:val="both"/>
      </w:pPr>
      <w:r>
        <w:t>- проверяет надлежащее оформление заявления;</w:t>
      </w:r>
    </w:p>
    <w:p w:rsidR="00CB3851" w:rsidRDefault="00000000">
      <w:pPr>
        <w:ind w:firstLine="709"/>
        <w:jc w:val="both"/>
      </w:pPr>
      <w:r>
        <w:t>- принимает заявление;</w:t>
      </w:r>
    </w:p>
    <w:p w:rsidR="00CB3851" w:rsidRDefault="00000000">
      <w:pPr>
        <w:ind w:firstLine="709"/>
        <w:jc w:val="both"/>
      </w:pPr>
      <w:r>
        <w:t>- регистрирует заявление в журнале регистрации заявлений.</w:t>
      </w:r>
    </w:p>
    <w:p w:rsidR="00CB3851" w:rsidRDefault="00000000">
      <w:pPr>
        <w:ind w:firstLine="709"/>
        <w:jc w:val="both"/>
      </w:pPr>
      <w:r>
        <w:t>В случае ненадлежащего оформления заявления, оно возвращается заявителю лично с разъяснением причин возврата.</w:t>
      </w:r>
    </w:p>
    <w:p w:rsidR="00CB3851" w:rsidRDefault="00000000">
      <w:pPr>
        <w:ind w:firstLine="709"/>
        <w:jc w:val="both"/>
      </w:pPr>
      <w:r>
        <w:t>Результатом административной процедуры является информирование заявителя о дате и порядковом номере принятого заявления.</w:t>
      </w:r>
    </w:p>
    <w:p w:rsidR="00CB3851" w:rsidRDefault="00000000">
      <w:pPr>
        <w:ind w:firstLine="709"/>
        <w:jc w:val="both"/>
      </w:pPr>
      <w:r>
        <w:t xml:space="preserve">3) Должностными лицами, ответственным за выполнение каждого административного действия, входящего в состав административной процедуры является старший </w:t>
      </w:r>
      <w:proofErr w:type="gramStart"/>
      <w:r>
        <w:t>инспектор  Администрации</w:t>
      </w:r>
      <w:proofErr w:type="gramEnd"/>
      <w:r>
        <w:t xml:space="preserve"> Лопанского сельского поселения по вопросам имущественных и земельных отношений.</w:t>
      </w:r>
    </w:p>
    <w:p w:rsidR="00CB3851" w:rsidRDefault="00000000">
      <w:pPr>
        <w:ind w:firstLine="709"/>
        <w:jc w:val="both"/>
      </w:pPr>
      <w:r>
        <w:t>3.3.2. Рассмотрение заявления.</w:t>
      </w:r>
    </w:p>
    <w:p w:rsidR="00CB3851" w:rsidRDefault="00000000">
      <w:pPr>
        <w:ind w:firstLine="709"/>
        <w:jc w:val="both"/>
      </w:pPr>
      <w:r>
        <w:t>1) Основанием для начала административной процедуры является зарегистрированное обращение.</w:t>
      </w:r>
    </w:p>
    <w:p w:rsidR="00CB3851" w:rsidRDefault="00000000">
      <w:pPr>
        <w:ind w:firstLine="709"/>
        <w:jc w:val="both"/>
      </w:pPr>
      <w:r>
        <w:t xml:space="preserve">2) В состав административной процедуры входят следующие административные действия: </w:t>
      </w:r>
    </w:p>
    <w:p w:rsidR="00CB3851" w:rsidRDefault="00000000">
      <w:pPr>
        <w:ind w:firstLine="709"/>
        <w:jc w:val="both"/>
      </w:pPr>
      <w:r>
        <w:t>2.1.) Рассмотрение обращения;</w:t>
      </w:r>
    </w:p>
    <w:p w:rsidR="00CB3851" w:rsidRDefault="00000000">
      <w:pPr>
        <w:ind w:firstLine="709"/>
        <w:jc w:val="both"/>
      </w:pPr>
      <w:r>
        <w:t>2.2.) Принятие решения.</w:t>
      </w:r>
    </w:p>
    <w:p w:rsidR="00CB3851" w:rsidRDefault="00000000">
      <w:pPr>
        <w:ind w:firstLine="709"/>
        <w:jc w:val="both"/>
      </w:pPr>
      <w:r>
        <w:t>Результатом административной процедуры является принятие положительного решения – выдача разъяснений.</w:t>
      </w:r>
    </w:p>
    <w:p w:rsidR="00CB3851" w:rsidRDefault="00000000">
      <w:pPr>
        <w:ind w:firstLine="709"/>
        <w:jc w:val="both"/>
      </w:pPr>
      <w:r>
        <w:t>4) Критерием принятия решения является Перечень оснований для отказа в предоставлении муниципальной услуги.</w:t>
      </w:r>
    </w:p>
    <w:p w:rsidR="00CB3851" w:rsidRDefault="00000000">
      <w:pPr>
        <w:ind w:firstLine="709"/>
        <w:jc w:val="both"/>
      </w:pPr>
      <w:r>
        <w:t xml:space="preserve">5) Способом фиксации результата выполнения административной процедуры является запись в журнале. </w:t>
      </w:r>
    </w:p>
    <w:p w:rsidR="00CB3851" w:rsidRDefault="00000000">
      <w:pPr>
        <w:ind w:firstLine="709"/>
        <w:jc w:val="both"/>
      </w:pPr>
      <w:r>
        <w:t>3.3.</w:t>
      </w:r>
      <w:proofErr w:type="gramStart"/>
      <w:r>
        <w:t>3.Выдача</w:t>
      </w:r>
      <w:proofErr w:type="gramEnd"/>
      <w:r>
        <w:t xml:space="preserve"> (направление результата муниципальной услуги (в соответствии со способом, указанным в заявлении).</w:t>
      </w:r>
    </w:p>
    <w:p w:rsidR="00CB3851" w:rsidRDefault="00000000">
      <w:pPr>
        <w:ind w:firstLine="709"/>
        <w:jc w:val="both"/>
      </w:pPr>
      <w:r>
        <w:t>Результатом административной процедуры является выдача письменного разъяснения заявителю по вопросам применения решений Собрания депутатов Лопанского сельского поселения о местных налогах и сборах.</w:t>
      </w:r>
    </w:p>
    <w:p w:rsidR="00CB3851" w:rsidRDefault="00000000">
      <w:pPr>
        <w:widowControl w:val="0"/>
        <w:ind w:firstLine="709"/>
        <w:jc w:val="both"/>
      </w:pPr>
      <w:r>
        <w:t>3.</w:t>
      </w:r>
      <w:proofErr w:type="gramStart"/>
      <w:r>
        <w:t>4.Запись</w:t>
      </w:r>
      <w:proofErr w:type="gramEnd"/>
      <w:r>
        <w:t xml:space="preserve"> на прием для подачи запроса о предоставлении муниципальной услуги.</w:t>
      </w:r>
    </w:p>
    <w:p w:rsidR="00CB3851" w:rsidRDefault="00000000">
      <w:pPr>
        <w:widowControl w:val="0"/>
        <w:ind w:firstLine="709"/>
        <w:jc w:val="both"/>
      </w:pPr>
      <w:r>
        <w:t>3.4.1. Запись на прием может осуществляться посредством Единого портала или многофункционального центра.</w:t>
      </w:r>
    </w:p>
    <w:p w:rsidR="00CB3851" w:rsidRDefault="00000000">
      <w:pPr>
        <w:widowControl w:val="0"/>
        <w:ind w:firstLine="709"/>
        <w:jc w:val="both"/>
      </w:pPr>
      <w:r>
        <w:t>Запись на прием в Администрацию поселения для подачи запроса о предоставлении муниципальной услуги может проводиться посредством ЕПГУ.</w:t>
      </w:r>
    </w:p>
    <w:p w:rsidR="00CB3851" w:rsidRDefault="00000000">
      <w:pPr>
        <w:widowControl w:val="0"/>
        <w:ind w:firstLine="709"/>
        <w:jc w:val="both"/>
      </w:pPr>
      <w:r>
        <w:t>Заявителю предоставляется возможность записи в любые свободные для приема дату и время в пределах установленного в Администрации поселения графика приема заявителей.</w:t>
      </w:r>
    </w:p>
    <w:p w:rsidR="00CB3851" w:rsidRDefault="00000000">
      <w:pPr>
        <w:widowControl w:val="0"/>
        <w:ind w:firstLine="709"/>
        <w:jc w:val="both"/>
      </w:pPr>
      <w:r>
        <w:t xml:space="preserve"> Администрация</w:t>
      </w:r>
      <w:r w:rsidR="00AC23FF">
        <w:t xml:space="preserve"> </w:t>
      </w:r>
      <w:r>
        <w:t>Лопанского сельского поселения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3851" w:rsidRDefault="00000000">
      <w:pPr>
        <w:widowControl w:val="0"/>
        <w:ind w:firstLine="709"/>
        <w:jc w:val="both"/>
      </w:pPr>
      <w:r>
        <w:t>При организации записи на прием заявителю обеспечивается возможность:</w:t>
      </w:r>
    </w:p>
    <w:p w:rsidR="00CB3851" w:rsidRDefault="00000000">
      <w:pPr>
        <w:widowControl w:val="0"/>
        <w:ind w:firstLine="709"/>
        <w:jc w:val="both"/>
      </w:pPr>
      <w:r>
        <w:t xml:space="preserve">а) ознакомления с расписанием работы Администрации </w:t>
      </w:r>
      <w:proofErr w:type="gramStart"/>
      <w:r>
        <w:t>поселения ,</w:t>
      </w:r>
      <w:proofErr w:type="gramEnd"/>
      <w:r>
        <w:t xml:space="preserve"> а также с доступными для записи на прием датами и интервалами времени приема;</w:t>
      </w:r>
    </w:p>
    <w:p w:rsidR="00CB3851" w:rsidRDefault="00000000">
      <w:pPr>
        <w:widowControl w:val="0"/>
        <w:ind w:firstLine="709"/>
        <w:jc w:val="both"/>
      </w:pPr>
      <w:r>
        <w:t xml:space="preserve">б) записи в любые свободные для приема дату и время в пределах установленного </w:t>
      </w:r>
      <w:proofErr w:type="gramStart"/>
      <w:r>
        <w:t>в  Администрации</w:t>
      </w:r>
      <w:proofErr w:type="gramEnd"/>
      <w:r>
        <w:t xml:space="preserve"> поселения  графика приема заявителей.</w:t>
      </w:r>
    </w:p>
    <w:p w:rsidR="00CB3851" w:rsidRDefault="00000000">
      <w:pPr>
        <w:widowControl w:val="0"/>
        <w:ind w:firstLine="709"/>
        <w:rPr>
          <w:b/>
        </w:rPr>
      </w:pPr>
      <w:r>
        <w:t>3.</w:t>
      </w:r>
      <w:proofErr w:type="gramStart"/>
      <w:r>
        <w:t>5.Формирование</w:t>
      </w:r>
      <w:proofErr w:type="gramEnd"/>
      <w:r>
        <w:t xml:space="preserve"> запроса о предоставлении муниципальной услуги</w:t>
      </w:r>
      <w:r>
        <w:rPr>
          <w:b/>
        </w:rPr>
        <w:t>.</w:t>
      </w:r>
    </w:p>
    <w:p w:rsidR="00CB3851" w:rsidRDefault="00000000">
      <w:pPr>
        <w:widowControl w:val="0"/>
        <w:ind w:firstLine="709"/>
        <w:jc w:val="both"/>
      </w:pPr>
      <w:r>
        <w:t>3.5.1. Формирование запроса о предоставлении муниципальной услуги на Едином портале:</w:t>
      </w:r>
    </w:p>
    <w:p w:rsidR="00CB3851" w:rsidRDefault="00000000">
      <w:pPr>
        <w:widowControl w:val="0"/>
        <w:ind w:firstLine="709"/>
        <w:jc w:val="both"/>
      </w:pPr>
      <w:r>
        <w:lastRenderedPageBreak/>
        <w:t>а)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CB3851" w:rsidRDefault="00000000">
      <w:pPr>
        <w:widowControl w:val="0"/>
        <w:ind w:firstLine="709"/>
        <w:jc w:val="both"/>
      </w:pPr>
      <w:r>
        <w:t>На Едином портале размещаются образцы заполнения электронной формы запроса;</w:t>
      </w:r>
    </w:p>
    <w:p w:rsidR="00CB3851" w:rsidRDefault="00000000">
      <w:pPr>
        <w:widowControl w:val="0"/>
        <w:ind w:firstLine="709"/>
        <w:jc w:val="both"/>
      </w:pPr>
      <w:r>
        <w:t>б)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3851" w:rsidRDefault="00000000">
      <w:pPr>
        <w:widowControl w:val="0"/>
        <w:ind w:firstLine="709"/>
        <w:jc w:val="both"/>
      </w:pPr>
      <w:r>
        <w:t>в) при формировании запроса заявителю обеспечивается:</w:t>
      </w:r>
    </w:p>
    <w:p w:rsidR="00CB3851" w:rsidRDefault="00000000">
      <w:pPr>
        <w:widowControl w:val="0"/>
        <w:ind w:firstLine="709"/>
        <w:jc w:val="both"/>
      </w:pPr>
      <w:r>
        <w:t>- возможность копирования и сохранения запроса;</w:t>
      </w:r>
    </w:p>
    <w:p w:rsidR="00CB3851" w:rsidRDefault="00000000">
      <w:pPr>
        <w:widowControl w:val="0"/>
        <w:ind w:firstLine="709"/>
        <w:jc w:val="both"/>
      </w:pPr>
      <w:r>
        <w:t>- возможность печати на бумажном носителе копии электронной формы запроса;</w:t>
      </w:r>
    </w:p>
    <w:p w:rsidR="00CB3851" w:rsidRDefault="00000000">
      <w:pPr>
        <w:widowControl w:val="0"/>
        <w:ind w:firstLine="709"/>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3851" w:rsidRDefault="00000000">
      <w:pPr>
        <w:widowControl w:val="0"/>
        <w:ind w:firstLine="709"/>
        <w:jc w:val="both"/>
      </w:pPr>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касающейся сведений, отсутствующих в единой системе идентификации и аутентификации;</w:t>
      </w:r>
    </w:p>
    <w:p w:rsidR="00CB3851" w:rsidRDefault="00000000">
      <w:pPr>
        <w:widowControl w:val="0"/>
        <w:ind w:firstLine="709"/>
        <w:jc w:val="both"/>
      </w:pPr>
      <w:r>
        <w:t>- возможность вернуться на любой из этапов заполнения электронной формы запроса без потери, ранее введенной информации;</w:t>
      </w:r>
    </w:p>
    <w:p w:rsidR="00CB3851" w:rsidRDefault="00000000">
      <w:pPr>
        <w:widowControl w:val="0"/>
        <w:ind w:firstLine="709"/>
        <w:jc w:val="both"/>
      </w:pPr>
      <w: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B3851" w:rsidRDefault="00000000">
      <w:pPr>
        <w:widowControl w:val="0"/>
        <w:ind w:firstLine="709"/>
        <w:jc w:val="both"/>
      </w:pPr>
      <w:r>
        <w:t xml:space="preserve">Интернет – консультация по вопросу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осуществляется по форме </w:t>
      </w:r>
      <w:proofErr w:type="gramStart"/>
      <w:r>
        <w:t>согласно приложения</w:t>
      </w:r>
      <w:proofErr w:type="gramEnd"/>
      <w:r>
        <w:t xml:space="preserve"> №3 настоящего административного регламента.</w:t>
      </w:r>
    </w:p>
    <w:p w:rsidR="00CB3851" w:rsidRDefault="00000000">
      <w:pPr>
        <w:widowControl w:val="0"/>
        <w:jc w:val="both"/>
      </w:pPr>
      <w:r>
        <w:t xml:space="preserve">       </w:t>
      </w:r>
    </w:p>
    <w:p w:rsidR="00CB3851" w:rsidRDefault="00CB3851">
      <w:pPr>
        <w:widowControl w:val="0"/>
        <w:ind w:firstLine="540"/>
        <w:jc w:val="both"/>
      </w:pPr>
    </w:p>
    <w:p w:rsidR="00CB3851" w:rsidRDefault="00000000">
      <w:pPr>
        <w:ind w:left="360"/>
        <w:jc w:val="center"/>
        <w:rPr>
          <w:b/>
        </w:rPr>
      </w:pPr>
      <w:r>
        <w:rPr>
          <w:b/>
        </w:rPr>
        <w:t>Раздел IV. Формы контроля за исполнением административного регламента.</w:t>
      </w:r>
    </w:p>
    <w:p w:rsidR="00CB3851" w:rsidRDefault="00CB3851">
      <w:pPr>
        <w:ind w:left="360"/>
        <w:jc w:val="center"/>
      </w:pPr>
    </w:p>
    <w:p w:rsidR="00CB3851" w:rsidRDefault="00000000">
      <w:pPr>
        <w:numPr>
          <w:ilvl w:val="0"/>
          <w:numId w:val="5"/>
        </w:numPr>
        <w:ind w:left="0" w:firstLine="709"/>
        <w:jc w:val="both"/>
        <w:rPr>
          <w:b/>
        </w:rPr>
      </w:pPr>
      <w:r>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3851" w:rsidRDefault="00000000">
      <w:pPr>
        <w:ind w:firstLine="709"/>
        <w:jc w:val="both"/>
      </w:pPr>
      <w: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поселения, ответственным за организацию работ по предоставлению муниципальной услуги, путем проведения проверок соблюдения и исполнения старшим инспектором по вопросам имущественных и земельных отношений, положений настоящего Регламента, анализа выполненной работы.</w:t>
      </w:r>
    </w:p>
    <w:p w:rsidR="00CB3851" w:rsidRDefault="00000000">
      <w:pPr>
        <w:ind w:firstLine="709"/>
        <w:jc w:val="both"/>
      </w:pPr>
      <w:r>
        <w:t>Периодичность осуществления текущего контроля устанавливается главой Администрации поселения.</w:t>
      </w:r>
    </w:p>
    <w:p w:rsidR="00CB3851" w:rsidRDefault="00000000">
      <w:pPr>
        <w:numPr>
          <w:ilvl w:val="0"/>
          <w:numId w:val="5"/>
        </w:numPr>
        <w:ind w:left="0" w:firstLine="709"/>
        <w:jc w:val="both"/>
        <w:rPr>
          <w:b/>
        </w:rPr>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3851" w:rsidRDefault="00000000">
      <w:pPr>
        <w:ind w:firstLine="709"/>
        <w:jc w:val="both"/>
      </w:pPr>
      <w:r>
        <w:lastRenderedPageBreak/>
        <w:t>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поселения.</w:t>
      </w:r>
    </w:p>
    <w:p w:rsidR="00CB3851" w:rsidRDefault="00000000">
      <w:pPr>
        <w:ind w:firstLine="709"/>
        <w:jc w:val="both"/>
      </w:pPr>
      <w:r>
        <w:t>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поселения.</w:t>
      </w:r>
    </w:p>
    <w:p w:rsidR="00CB3851" w:rsidRDefault="00000000">
      <w:pPr>
        <w:ind w:firstLine="709"/>
        <w:jc w:val="both"/>
      </w:pPr>
      <w:r>
        <w:t>Результаты деятельности комиссии оформляются актом, в котором отмечаются выявленные недостатки и предложения по их устранению.</w:t>
      </w:r>
    </w:p>
    <w:p w:rsidR="00CB3851" w:rsidRDefault="00000000">
      <w:pPr>
        <w:ind w:firstLine="709"/>
        <w:jc w:val="both"/>
      </w:pPr>
      <w:r>
        <w:t>Проверки могут быть плановыми (на основании плана работы Администрации Лопанского сельского поселения и внеплановыми (может проводиться по конкретной жалобе Заявителя муниципальной услуги).</w:t>
      </w:r>
    </w:p>
    <w:p w:rsidR="00CB3851" w:rsidRDefault="00000000">
      <w:pPr>
        <w:numPr>
          <w:ilvl w:val="0"/>
          <w:numId w:val="5"/>
        </w:numPr>
        <w:jc w:val="both"/>
        <w:rPr>
          <w:b/>
        </w:rPr>
      </w:pPr>
      <w:r>
        <w:rPr>
          <w:b/>
        </w:rPr>
        <w:t>Ответственность должностных лиц администрации поселения за решения и действия (бездействие), принимаемые (осуществляемые) в ходе предоставления муниципальной услуги</w:t>
      </w:r>
    </w:p>
    <w:p w:rsidR="00CB3851" w:rsidRDefault="00000000">
      <w:pPr>
        <w:ind w:firstLine="709"/>
        <w:jc w:val="both"/>
      </w:pPr>
      <w:r>
        <w:t>3.1. Ответственность за соблюдением установленных требований к предоставлению муниципальной услуги возлагается на старшего инспектора по вопросам имущественных и земельных отношений, ответственного за предоставление муниципальной услуги.</w:t>
      </w:r>
    </w:p>
    <w:p w:rsidR="00CB3851" w:rsidRDefault="00000000">
      <w:pPr>
        <w:ind w:firstLine="709"/>
        <w:jc w:val="both"/>
      </w:pPr>
      <w:r>
        <w:t>3.2. За невыполнение или ненадлежащее выполнение законодательства Российской Федерации, Ростовской области, нормативных правовых актов Лопанского сельского поселения по вопросам организации и предоставления муниципальной услуги, а также требований настоящего Регламента, ответственные должностные лица Администрации поселения несут ответственность в соответствии с действующим законодательством.</w:t>
      </w:r>
    </w:p>
    <w:p w:rsidR="00CB3851" w:rsidRDefault="00000000">
      <w:pPr>
        <w:numPr>
          <w:ilvl w:val="0"/>
          <w:numId w:val="5"/>
        </w:numPr>
        <w:ind w:left="0" w:firstLine="709"/>
        <w:jc w:val="both"/>
        <w:rPr>
          <w:b/>
        </w:rPr>
      </w:pPr>
      <w:r>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3851" w:rsidRDefault="00000000">
      <w:pPr>
        <w:ind w:firstLine="709"/>
        <w:jc w:val="both"/>
      </w:pPr>
      <w:r>
        <w:t>Контроль за предоставлением муниципальной услуги со стороны уполномоченных должностных лиц Администрации поселения должен быть постоянным, всесторонним и объективным.</w:t>
      </w:r>
    </w:p>
    <w:p w:rsidR="00CB3851" w:rsidRDefault="00000000">
      <w:pPr>
        <w:ind w:firstLine="709"/>
        <w:jc w:val="both"/>
      </w:pPr>
      <w: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Администрации поселения,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CB3851" w:rsidRDefault="00000000">
      <w:pPr>
        <w:ind w:firstLine="709"/>
        <w:jc w:val="both"/>
      </w:pPr>
      <w:r>
        <w:t>В соответствии с законодательством глава Администрация Лопанского сельского поселения:</w:t>
      </w:r>
    </w:p>
    <w:p w:rsidR="00CB3851" w:rsidRDefault="00000000">
      <w:pPr>
        <w:ind w:firstLine="709"/>
        <w:jc w:val="both"/>
      </w:pPr>
      <w:r>
        <w:t xml:space="preserve">осуществляют контроль за соблюдением последовательности действий и выполнением административных процедур по </w:t>
      </w:r>
      <w:proofErr w:type="gramStart"/>
      <w:r>
        <w:t>предоставлению  муниципальной</w:t>
      </w:r>
      <w:proofErr w:type="gramEnd"/>
      <w:r>
        <w:t xml:space="preserve"> услуги, принятием решений, старшим инспектором по вопросам имущественных и земельных отношений, ответственным за организацию работы по предоставлению муниципальной услуги, путем проведения проверок соблюдения и исполнения работниками положений настоящего Регламента, анализа выполненной работы. </w:t>
      </w:r>
    </w:p>
    <w:p w:rsidR="00CB3851" w:rsidRDefault="00CB3851">
      <w:pPr>
        <w:ind w:firstLine="709"/>
        <w:jc w:val="both"/>
        <w:rPr>
          <w:color w:val="FB290D"/>
        </w:rPr>
      </w:pPr>
    </w:p>
    <w:p w:rsidR="00CB3851" w:rsidRDefault="00000000">
      <w:pPr>
        <w:pStyle w:val="10"/>
        <w:spacing w:before="161" w:after="161"/>
        <w:ind w:left="375" w:firstLine="0"/>
        <w:jc w:val="center"/>
        <w:rPr>
          <w:b/>
          <w:sz w:val="24"/>
        </w:rPr>
      </w:pPr>
      <w:r>
        <w:rPr>
          <w:b/>
          <w:sz w:val="24"/>
        </w:rPr>
        <w:t>Раздел 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B3851" w:rsidRDefault="00000000">
      <w:pPr>
        <w:ind w:firstLine="680"/>
        <w:jc w:val="both"/>
      </w:pPr>
      <w:r>
        <w:t xml:space="preserve">Заявитель вправе подать жалобу на решение и (или) действие (бездействие) на ответственного должного лица, на   главу Администрации поселения а также на </w:t>
      </w:r>
      <w:proofErr w:type="gramStart"/>
      <w:r>
        <w:t>специалистов,  повлекшее</w:t>
      </w:r>
      <w:proofErr w:type="gramEnd"/>
      <w:r>
        <w:t xml:space="preserve"> за собой нарушение его прав при предоставлении муниципальной услуги (далее – жалоба), в соответствии с действующим законодательством. </w:t>
      </w:r>
    </w:p>
    <w:p w:rsidR="00CB3851" w:rsidRDefault="00000000">
      <w:pPr>
        <w:ind w:firstLine="680"/>
        <w:jc w:val="both"/>
      </w:pPr>
      <w: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w:t>
      </w:r>
    </w:p>
    <w:p w:rsidR="00CB3851" w:rsidRDefault="00000000">
      <w:pPr>
        <w:ind w:firstLine="680"/>
        <w:jc w:val="both"/>
      </w:pPr>
      <w:r>
        <w:rPr>
          <w:b/>
        </w:rPr>
        <w:lastRenderedPageBreak/>
        <w:t>1. Органы уполномоченные на рассмотрение жалобы должностные лица, которым может быть направлена жалоба Заявителя в досудебном (внесудебном) порядке</w:t>
      </w:r>
    </w:p>
    <w:p w:rsidR="00CB3851" w:rsidRDefault="00000000">
      <w:pPr>
        <w:ind w:firstLine="680"/>
        <w:jc w:val="both"/>
      </w:pPr>
      <w:r>
        <w:t>1.1. Жалоба на нарушение порядка предоставления муниципальной услуги, выразившееся в неправомерных решениях и действиях (бездействии) ответственных должностных лиц, рассматривается главой Администрации поселения.</w:t>
      </w:r>
    </w:p>
    <w:p w:rsidR="00CB3851" w:rsidRDefault="00000000">
      <w:pPr>
        <w:jc w:val="both"/>
        <w:rPr>
          <w:b/>
        </w:rPr>
      </w:pPr>
      <w:r>
        <w:rPr>
          <w:b/>
        </w:rPr>
        <w:t>2.Способы информирования Заявителей о порядке подачи и рассмотрения жалобы.</w:t>
      </w:r>
    </w:p>
    <w:p w:rsidR="00CB3851" w:rsidRDefault="00000000">
      <w:pPr>
        <w:ind w:firstLine="709"/>
        <w:jc w:val="both"/>
      </w:pPr>
      <w:r>
        <w:t>Администрация Лопанского сельского поселения обеспечивает:</w:t>
      </w:r>
    </w:p>
    <w:p w:rsidR="00CB3851" w:rsidRDefault="00000000">
      <w:pPr>
        <w:ind w:firstLine="709"/>
        <w:jc w:val="both"/>
      </w:pPr>
      <w:r>
        <w:t>Информирование заявителей о порядке обжалования решений и действий (бездействия) Администрации поселения, ее должностных лиц посредством размещения информации на стендах в местах предоставления муниципальных услуг, на официальном сайте Администрации Лопанского сельского поселения в информационно-телекоммуникационной сети «Интернет», на ЕПГУ.</w:t>
      </w:r>
    </w:p>
    <w:p w:rsidR="00CB3851" w:rsidRDefault="00000000">
      <w:pPr>
        <w:ind w:firstLine="709"/>
        <w:jc w:val="both"/>
      </w:pPr>
      <w:r>
        <w:t>Консультирование заявителей о порядке обжалования решений и действий (бездействия) Администрации поселения, ее должностных лиц, в том числе по телефону, электронной почте, при личном приеме.</w:t>
      </w:r>
    </w:p>
    <w:p w:rsidR="00CB3851" w:rsidRDefault="00000000">
      <w:pPr>
        <w:ind w:firstLine="709"/>
        <w:jc w:val="both"/>
      </w:pPr>
      <w:r>
        <w:t>Указанная в данном разделе информация подлежит обязательном размещению на сайте Администрации Лопанского сельского поселения в информационно-телекоммуникационной сети «Интернет», на ЕПГУ.</w:t>
      </w:r>
    </w:p>
    <w:p w:rsidR="00CB3851" w:rsidRDefault="00000000">
      <w:pPr>
        <w:ind w:firstLine="709"/>
        <w:jc w:val="both"/>
        <w:rPr>
          <w:b/>
        </w:rPr>
      </w:pPr>
      <w:r>
        <w:rPr>
          <w:b/>
        </w:rPr>
        <w:t xml:space="preserve">3. Перечень нормативных правовых актов, регулирующих порядок досудебного (внесудебного) обжалования решений и действий (бездействия) органа </w:t>
      </w:r>
      <w:proofErr w:type="gramStart"/>
      <w:r>
        <w:rPr>
          <w:b/>
        </w:rPr>
        <w:t>местного самоуправления</w:t>
      </w:r>
      <w:proofErr w:type="gramEnd"/>
      <w:r>
        <w:rPr>
          <w:b/>
        </w:rPr>
        <w:t xml:space="preserve"> предоставляющего муниципальную услугу, а также его должностных лиц.</w:t>
      </w:r>
    </w:p>
    <w:p w:rsidR="00CB3851" w:rsidRDefault="00000000">
      <w:pPr>
        <w:ind w:firstLine="709"/>
        <w:jc w:val="both"/>
      </w:pPr>
      <w:r>
        <w:t xml:space="preserve">Досудебное (внесудебное) обжалование решений и действий (бездействия) Администрации поселения, предоставляющей муниципальную услугу, а также должностных лиц Администрации </w:t>
      </w:r>
      <w:proofErr w:type="gramStart"/>
      <w:r>
        <w:t>поселения,  осуществляется</w:t>
      </w:r>
      <w:proofErr w:type="gramEnd"/>
      <w:r>
        <w:t xml:space="preserve"> в соответствии с:</w:t>
      </w:r>
    </w:p>
    <w:p w:rsidR="00CB3851" w:rsidRDefault="00000000">
      <w:pPr>
        <w:ind w:firstLine="709"/>
        <w:jc w:val="both"/>
      </w:pPr>
      <w:r>
        <w:t>- Федеральным законом от 27.07.2010 № 210-ФЗ «Об организации предоставления государственных и муниципальных услуг»;</w:t>
      </w:r>
    </w:p>
    <w:p w:rsidR="00CB3851" w:rsidRDefault="00000000">
      <w:pPr>
        <w:ind w:firstLine="709"/>
        <w:jc w:val="both"/>
      </w:pPr>
      <w:r>
        <w:t xml:space="preserve">- 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B3851" w:rsidRDefault="00000000">
      <w:pPr>
        <w:ind w:firstLine="709"/>
        <w:jc w:val="both"/>
      </w:pPr>
      <w: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3851" w:rsidRDefault="00CB3851">
      <w:pPr>
        <w:ind w:firstLine="709"/>
        <w:jc w:val="both"/>
      </w:pPr>
    </w:p>
    <w:p w:rsidR="00CB3851" w:rsidRDefault="00CB3851">
      <w:pPr>
        <w:ind w:firstLine="709"/>
        <w:jc w:val="right"/>
        <w:rPr>
          <w:color w:val="FB290D"/>
        </w:rPr>
      </w:pPr>
    </w:p>
    <w:p w:rsidR="00CB3851" w:rsidRDefault="00000000">
      <w:r>
        <w:rPr>
          <w:color w:val="FB290D"/>
        </w:rPr>
        <w:t xml:space="preserve">  </w:t>
      </w:r>
      <w:r>
        <w:t>Глава Администрации</w:t>
      </w:r>
    </w:p>
    <w:p w:rsidR="00CB3851" w:rsidRDefault="00000000">
      <w:r>
        <w:t xml:space="preserve"> Лопанского сельского поселения                                      М.В.Качарова</w:t>
      </w:r>
    </w:p>
    <w:p w:rsidR="00CB3851" w:rsidRDefault="00CB3851">
      <w:pPr>
        <w:jc w:val="right"/>
        <w:rPr>
          <w:color w:val="FB290D"/>
        </w:rPr>
      </w:pPr>
    </w:p>
    <w:p w:rsidR="00CB3851" w:rsidRDefault="00CB3851">
      <w:pPr>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CB3851">
      <w:pPr>
        <w:jc w:val="right"/>
        <w:rPr>
          <w:color w:val="FB290D"/>
        </w:rPr>
      </w:pPr>
    </w:p>
    <w:p w:rsidR="00CB3851" w:rsidRDefault="00000000">
      <w:pPr>
        <w:jc w:val="right"/>
      </w:pPr>
      <w:r>
        <w:t>Приложение № 1</w:t>
      </w:r>
    </w:p>
    <w:p w:rsidR="00CB385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jc w:val="right"/>
      </w:pPr>
      <w:r>
        <w:t>к административному регламенту</w:t>
      </w:r>
    </w:p>
    <w:p w:rsidR="00CB3851" w:rsidRDefault="00000000">
      <w:pPr>
        <w:tabs>
          <w:tab w:val="center" w:pos="4960"/>
          <w:tab w:val="left" w:pos="9225"/>
        </w:tabs>
        <w:jc w:val="right"/>
      </w:pPr>
      <w:r>
        <w:t>по предоставлению муниципальной услуги</w:t>
      </w:r>
    </w:p>
    <w:p w:rsidR="00CB3851" w:rsidRDefault="00000000">
      <w:pPr>
        <w:jc w:val="right"/>
        <w:rPr>
          <w:rFonts w:ascii="Times New Roman CYR" w:hAnsi="Times New Roman CYR"/>
        </w:rPr>
      </w:pPr>
      <w:r>
        <w:t>«</w:t>
      </w:r>
      <w:r>
        <w:rPr>
          <w:rFonts w:ascii="Times New Roman CYR" w:hAnsi="Times New Roman CYR"/>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B3851" w:rsidRDefault="00CB3851">
      <w:pPr>
        <w:tabs>
          <w:tab w:val="center" w:pos="4960"/>
          <w:tab w:val="left" w:pos="9225"/>
        </w:tabs>
        <w:jc w:val="right"/>
      </w:pPr>
    </w:p>
    <w:p w:rsidR="00CB3851" w:rsidRDefault="00000000">
      <w:pPr>
        <w:tabs>
          <w:tab w:val="center" w:pos="4960"/>
          <w:tab w:val="left" w:pos="9225"/>
        </w:tabs>
        <w:jc w:val="center"/>
      </w:pPr>
      <w:r>
        <w:t>Информация о месте нахождении,</w:t>
      </w:r>
    </w:p>
    <w:p w:rsidR="00CB3851" w:rsidRDefault="00000000">
      <w:pPr>
        <w:widowControl w:val="0"/>
        <w:jc w:val="center"/>
      </w:pPr>
      <w:r>
        <w:t>справочных телефонах, адресах электронной почты,</w:t>
      </w:r>
    </w:p>
    <w:p w:rsidR="00CB3851" w:rsidRDefault="00000000">
      <w:pPr>
        <w:widowControl w:val="0"/>
        <w:jc w:val="center"/>
      </w:pPr>
      <w:r>
        <w:t xml:space="preserve">официальных сайтов и графике работы муниципальных органов, </w:t>
      </w:r>
    </w:p>
    <w:p w:rsidR="00CB3851" w:rsidRDefault="00000000">
      <w:pPr>
        <w:widowControl w:val="0"/>
        <w:jc w:val="center"/>
      </w:pPr>
      <w:r>
        <w:t>предоставляющих муниципальную услугу</w:t>
      </w:r>
    </w:p>
    <w:p w:rsidR="00CB3851" w:rsidRDefault="00CB3851">
      <w:pPr>
        <w:widowControl w:val="0"/>
        <w:jc w:val="both"/>
      </w:pPr>
    </w:p>
    <w:tbl>
      <w:tblPr>
        <w:tblW w:w="0" w:type="auto"/>
        <w:tblInd w:w="-601" w:type="dxa"/>
        <w:tblLayout w:type="fixed"/>
        <w:tblLook w:val="04A0" w:firstRow="1" w:lastRow="0" w:firstColumn="1" w:lastColumn="0" w:noHBand="0" w:noVBand="1"/>
      </w:tblPr>
      <w:tblGrid>
        <w:gridCol w:w="3045"/>
        <w:gridCol w:w="4290"/>
        <w:gridCol w:w="3470"/>
      </w:tblGrid>
      <w:tr w:rsidR="00CB3851">
        <w:tc>
          <w:tcPr>
            <w:tcW w:w="3045" w:type="dxa"/>
            <w:tcBorders>
              <w:top w:val="single" w:sz="4" w:space="0" w:color="000000"/>
              <w:left w:val="single" w:sz="4" w:space="0" w:color="000000"/>
              <w:bottom w:val="single" w:sz="4" w:space="0" w:color="000000"/>
            </w:tcBorders>
            <w:shd w:val="clear" w:color="auto" w:fill="auto"/>
            <w:vAlign w:val="center"/>
          </w:tcPr>
          <w:p w:rsidR="00CB3851" w:rsidRDefault="00000000">
            <w:pPr>
              <w:ind w:left="102" w:hanging="102"/>
              <w:jc w:val="center"/>
              <w:rPr>
                <w:b/>
              </w:rPr>
            </w:pPr>
            <w:r>
              <w:rPr>
                <w:b/>
              </w:rPr>
              <w:t>Наименование муниципального органа, предоставляющего муниципальную услугу, ответственное лицо за организацию приема документов</w:t>
            </w:r>
          </w:p>
        </w:tc>
        <w:tc>
          <w:tcPr>
            <w:tcW w:w="4290" w:type="dxa"/>
            <w:tcBorders>
              <w:top w:val="single" w:sz="4" w:space="0" w:color="000000"/>
              <w:left w:val="single" w:sz="4" w:space="0" w:color="000000"/>
              <w:bottom w:val="single" w:sz="4" w:space="0" w:color="000000"/>
            </w:tcBorders>
            <w:shd w:val="clear" w:color="auto" w:fill="auto"/>
            <w:vAlign w:val="center"/>
          </w:tcPr>
          <w:p w:rsidR="00CB3851" w:rsidRDefault="00000000">
            <w:pPr>
              <w:jc w:val="center"/>
              <w:rPr>
                <w:b/>
              </w:rPr>
            </w:pPr>
            <w:r>
              <w:rPr>
                <w:b/>
              </w:rPr>
              <w:t>Адреса, номера телефонов, адреса электронной почты, региональной государственной информационной системы</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851" w:rsidRDefault="00000000">
            <w:pPr>
              <w:ind w:firstLine="17"/>
              <w:jc w:val="center"/>
              <w:rPr>
                <w:b/>
              </w:rPr>
            </w:pPr>
            <w:r>
              <w:rPr>
                <w:b/>
              </w:rPr>
              <w:t xml:space="preserve">График работы </w:t>
            </w:r>
          </w:p>
        </w:tc>
      </w:tr>
      <w:tr w:rsidR="00CB3851">
        <w:trPr>
          <w:trHeight w:val="2400"/>
        </w:trPr>
        <w:tc>
          <w:tcPr>
            <w:tcW w:w="3045" w:type="dxa"/>
            <w:tcBorders>
              <w:top w:val="single" w:sz="4" w:space="0" w:color="000000"/>
              <w:left w:val="single" w:sz="4" w:space="0" w:color="000000"/>
              <w:bottom w:val="single" w:sz="4" w:space="0" w:color="000000"/>
            </w:tcBorders>
            <w:shd w:val="clear" w:color="auto" w:fill="auto"/>
          </w:tcPr>
          <w:p w:rsidR="00CB3851" w:rsidRDefault="00000000">
            <w:r>
              <w:t>Администрация Лопанского сельского поселения.</w:t>
            </w:r>
          </w:p>
          <w:p w:rsidR="00CB3851" w:rsidRDefault="00000000">
            <w:r>
              <w:t xml:space="preserve"> Старший инспектор по вопросам имущественных и земельных отношений</w:t>
            </w:r>
          </w:p>
          <w:p w:rsidR="00CB3851" w:rsidRDefault="00CB3851"/>
        </w:tc>
        <w:tc>
          <w:tcPr>
            <w:tcW w:w="4290" w:type="dxa"/>
            <w:tcBorders>
              <w:top w:val="single" w:sz="4" w:space="0" w:color="000000"/>
              <w:left w:val="single" w:sz="4" w:space="0" w:color="000000"/>
              <w:bottom w:val="single" w:sz="4" w:space="0" w:color="000000"/>
            </w:tcBorders>
            <w:shd w:val="clear" w:color="auto" w:fill="auto"/>
          </w:tcPr>
          <w:p w:rsidR="00CB3851" w:rsidRDefault="00000000">
            <w:r>
              <w:t xml:space="preserve">347769, Ростовская область, </w:t>
            </w:r>
          </w:p>
          <w:p w:rsidR="00CB3851" w:rsidRDefault="00000000">
            <w:r>
              <w:t>Целинский район,</w:t>
            </w:r>
          </w:p>
          <w:p w:rsidR="00CB3851" w:rsidRDefault="00000000">
            <w:r>
              <w:t xml:space="preserve">с.Лопанка, ул. Красная, 1. </w:t>
            </w:r>
          </w:p>
          <w:p w:rsidR="00CB3851" w:rsidRPr="00AC23FF" w:rsidRDefault="00000000">
            <w:r>
              <w:t>Тел</w:t>
            </w:r>
            <w:r w:rsidRPr="00AC23FF">
              <w:t xml:space="preserve">. (86371) 9-35-23 </w:t>
            </w:r>
          </w:p>
          <w:p w:rsidR="00CB3851" w:rsidRPr="00AC23FF" w:rsidRDefault="00000000">
            <w:pPr>
              <w:tabs>
                <w:tab w:val="left" w:pos="3165"/>
              </w:tabs>
              <w:jc w:val="both"/>
            </w:pPr>
            <w:r w:rsidRPr="001818A5">
              <w:rPr>
                <w:lang w:val="en-US"/>
              </w:rPr>
              <w:t>E</w:t>
            </w:r>
            <w:r w:rsidRPr="00AC23FF">
              <w:t>-</w:t>
            </w:r>
            <w:r w:rsidRPr="001818A5">
              <w:rPr>
                <w:lang w:val="en-US"/>
              </w:rPr>
              <w:t>mail</w:t>
            </w:r>
            <w:r w:rsidRPr="00AC23FF">
              <w:t xml:space="preserve">: </w:t>
            </w:r>
            <w:r w:rsidRPr="001818A5">
              <w:rPr>
                <w:lang w:val="en-US"/>
              </w:rPr>
              <w:t>sp</w:t>
            </w:r>
            <w:r w:rsidRPr="00AC23FF">
              <w:t>40415</w:t>
            </w:r>
            <w:hyperlink r:id="rId8" w:history="1">
              <w:r w:rsidRPr="00AC23FF">
                <w:rPr>
                  <w:rStyle w:val="af"/>
                  <w:color w:val="000000"/>
                </w:rPr>
                <w:t>@</w:t>
              </w:r>
              <w:r w:rsidRPr="001818A5">
                <w:rPr>
                  <w:rStyle w:val="af"/>
                  <w:color w:val="000000"/>
                  <w:lang w:val="en-US"/>
                </w:rPr>
                <w:t>donpac</w:t>
              </w:r>
              <w:r w:rsidRPr="00AC23FF">
                <w:rPr>
                  <w:rStyle w:val="af"/>
                  <w:color w:val="000000"/>
                </w:rPr>
                <w:t>.</w:t>
              </w:r>
              <w:r w:rsidRPr="001818A5">
                <w:rPr>
                  <w:rStyle w:val="af"/>
                  <w:color w:val="000000"/>
                  <w:lang w:val="en-US"/>
                </w:rPr>
                <w:t>ru</w:t>
              </w:r>
            </w:hyperlink>
          </w:p>
          <w:p w:rsidR="00CB3851" w:rsidRDefault="00000000">
            <w:r>
              <w:t>Портал государственных и муниципальных услуг Ростовской области -</w:t>
            </w:r>
          </w:p>
          <w:p w:rsidR="00CB3851" w:rsidRDefault="00000000">
            <w:pPr>
              <w:jc w:val="both"/>
            </w:pPr>
            <w:hyperlink r:id="rId9" w:history="1">
              <w:r>
                <w:t>www.pgu.donland.ru</w:t>
              </w:r>
            </w:hyperlink>
            <w:r>
              <w:t>.</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CB3851" w:rsidRDefault="00000000">
            <w:pPr>
              <w:ind w:left="34"/>
            </w:pPr>
            <w:r>
              <w:t>5-ти дневная рабочая неделя.</w:t>
            </w:r>
          </w:p>
          <w:p w:rsidR="00CB3851" w:rsidRDefault="00000000">
            <w:pPr>
              <w:ind w:left="34"/>
            </w:pPr>
            <w:r>
              <w:t>Выходные дни: суббота, воскресенье.</w:t>
            </w:r>
          </w:p>
          <w:p w:rsidR="00CB3851" w:rsidRDefault="00000000">
            <w:pPr>
              <w:ind w:left="34"/>
            </w:pPr>
            <w:r>
              <w:t>Рабочий день начинается в 8.00, оканчивается в 16.12.</w:t>
            </w:r>
          </w:p>
          <w:p w:rsidR="00CB3851" w:rsidRDefault="00000000">
            <w:pPr>
              <w:ind w:left="34"/>
            </w:pPr>
            <w:r>
              <w:t>Перерыв для отдыха и питания начинается в 12.00 и заканчивается в 13.00.</w:t>
            </w:r>
          </w:p>
          <w:p w:rsidR="00CB3851" w:rsidRDefault="00000000">
            <w:pPr>
              <w:ind w:left="34"/>
            </w:pPr>
            <w:r>
              <w:t xml:space="preserve">Личный прием осуществляется все дни, кроме </w:t>
            </w:r>
            <w:proofErr w:type="gramStart"/>
            <w:r>
              <w:t>четверга,  с</w:t>
            </w:r>
            <w:proofErr w:type="gramEnd"/>
            <w:r>
              <w:t xml:space="preserve"> 08.00-16.00</w:t>
            </w:r>
          </w:p>
        </w:tc>
      </w:tr>
    </w:tbl>
    <w:p w:rsidR="00CB3851" w:rsidRDefault="00CB3851">
      <w:pPr>
        <w:pStyle w:val="a7"/>
        <w:ind w:firstLine="0"/>
        <w:jc w:val="right"/>
        <w:rPr>
          <w:color w:val="FB290D"/>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6"/>
        </w:rPr>
      </w:pPr>
    </w:p>
    <w:p w:rsidR="00CB3851" w:rsidRDefault="00CB3851">
      <w:pPr>
        <w:pStyle w:val="a7"/>
        <w:ind w:firstLine="0"/>
        <w:jc w:val="right"/>
        <w:rPr>
          <w:color w:val="FB290D"/>
          <w:sz w:val="22"/>
        </w:rPr>
      </w:pPr>
    </w:p>
    <w:p w:rsidR="00CB3851" w:rsidRDefault="00CB3851">
      <w:pPr>
        <w:pStyle w:val="a7"/>
        <w:ind w:firstLine="0"/>
        <w:jc w:val="right"/>
        <w:rPr>
          <w:color w:val="FB290D"/>
          <w:sz w:val="22"/>
        </w:rPr>
      </w:pPr>
    </w:p>
    <w:p w:rsidR="00CB3851" w:rsidRDefault="00CB3851">
      <w:pPr>
        <w:pStyle w:val="a7"/>
        <w:ind w:firstLine="0"/>
        <w:jc w:val="right"/>
        <w:rPr>
          <w:sz w:val="22"/>
        </w:rPr>
      </w:pPr>
    </w:p>
    <w:p w:rsidR="00CB3851" w:rsidRDefault="00CB3851">
      <w:pPr>
        <w:pStyle w:val="a7"/>
        <w:ind w:firstLine="0"/>
        <w:jc w:val="right"/>
        <w:rPr>
          <w:sz w:val="22"/>
        </w:rPr>
      </w:pPr>
    </w:p>
    <w:p w:rsidR="00CB3851" w:rsidRDefault="00CB3851">
      <w:pPr>
        <w:pStyle w:val="a7"/>
        <w:ind w:firstLine="0"/>
        <w:jc w:val="right"/>
        <w:rPr>
          <w:sz w:val="22"/>
        </w:rPr>
      </w:pPr>
    </w:p>
    <w:p w:rsidR="00CB3851" w:rsidRDefault="00CB3851">
      <w:pPr>
        <w:pStyle w:val="a7"/>
        <w:ind w:firstLine="0"/>
        <w:jc w:val="right"/>
        <w:rPr>
          <w:sz w:val="22"/>
        </w:rPr>
      </w:pPr>
    </w:p>
    <w:p w:rsidR="00CB3851" w:rsidRDefault="00000000">
      <w:pPr>
        <w:pStyle w:val="a7"/>
        <w:ind w:firstLine="0"/>
        <w:jc w:val="right"/>
        <w:rPr>
          <w:sz w:val="22"/>
        </w:rPr>
      </w:pPr>
      <w:r>
        <w:rPr>
          <w:sz w:val="22"/>
        </w:rPr>
        <w:t xml:space="preserve">Приложение № 2 </w:t>
      </w:r>
    </w:p>
    <w:p w:rsidR="00CB3851" w:rsidRDefault="00000000">
      <w:pPr>
        <w:tabs>
          <w:tab w:val="center" w:pos="4960"/>
          <w:tab w:val="left" w:pos="9225"/>
        </w:tabs>
        <w:jc w:val="right"/>
        <w:rPr>
          <w:sz w:val="22"/>
        </w:rPr>
      </w:pPr>
      <w:r>
        <w:rPr>
          <w:sz w:val="22"/>
        </w:rPr>
        <w:t>к административному регламенту</w:t>
      </w:r>
    </w:p>
    <w:p w:rsidR="00CB3851" w:rsidRDefault="00000000">
      <w:pPr>
        <w:jc w:val="right"/>
        <w:rPr>
          <w:rFonts w:ascii="Times New Roman CYR" w:hAnsi="Times New Roman CYR"/>
          <w:sz w:val="22"/>
        </w:rPr>
      </w:pPr>
      <w:r>
        <w:rPr>
          <w:sz w:val="22"/>
        </w:rPr>
        <w:t xml:space="preserve"> «</w:t>
      </w:r>
      <w:r>
        <w:rPr>
          <w:rFonts w:ascii="Times New Roman CYR" w:hAnsi="Times New Roman CYR"/>
          <w:sz w:val="2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B3851" w:rsidRDefault="00CB3851">
      <w:pPr>
        <w:tabs>
          <w:tab w:val="center" w:pos="4960"/>
          <w:tab w:val="left" w:pos="9225"/>
        </w:tabs>
        <w:jc w:val="right"/>
        <w:rPr>
          <w:sz w:val="22"/>
        </w:rPr>
      </w:pPr>
    </w:p>
    <w:p w:rsidR="00CB3851" w:rsidRDefault="00CB3851">
      <w:pPr>
        <w:tabs>
          <w:tab w:val="center" w:pos="4960"/>
          <w:tab w:val="left" w:pos="9225"/>
        </w:tabs>
        <w:jc w:val="right"/>
        <w:rPr>
          <w:sz w:val="26"/>
          <w:highlight w:val="yellow"/>
        </w:rPr>
      </w:pPr>
    </w:p>
    <w:p w:rsidR="00CB3851" w:rsidRDefault="00000000">
      <w:pPr>
        <w:ind w:left="3686"/>
        <w:jc w:val="right"/>
      </w:pPr>
      <w:bookmarkStart w:id="0" w:name="sub_10011"/>
      <w:r>
        <w:t>Главе Администрации Лопанского сельского поселения____________________________________</w:t>
      </w:r>
    </w:p>
    <w:p w:rsidR="00CB3851" w:rsidRDefault="00CB3851">
      <w:pPr>
        <w:tabs>
          <w:tab w:val="left" w:pos="10076"/>
          <w:tab w:val="left" w:pos="10992"/>
          <w:tab w:val="left" w:pos="11908"/>
          <w:tab w:val="left" w:pos="12824"/>
          <w:tab w:val="left" w:pos="13740"/>
          <w:tab w:val="left" w:pos="14656"/>
        </w:tabs>
        <w:ind w:right="-142" w:firstLine="720"/>
        <w:jc w:val="center"/>
        <w:rPr>
          <w:caps/>
        </w:rPr>
      </w:pPr>
    </w:p>
    <w:p w:rsidR="00CB3851" w:rsidRDefault="00CB3851">
      <w:pPr>
        <w:tabs>
          <w:tab w:val="left" w:pos="10076"/>
          <w:tab w:val="left" w:pos="10992"/>
          <w:tab w:val="left" w:pos="11908"/>
          <w:tab w:val="left" w:pos="12824"/>
          <w:tab w:val="left" w:pos="13740"/>
          <w:tab w:val="left" w:pos="14656"/>
        </w:tabs>
        <w:ind w:right="-142" w:firstLine="720"/>
        <w:jc w:val="center"/>
        <w:rPr>
          <w:caps/>
        </w:rPr>
      </w:pPr>
    </w:p>
    <w:p w:rsidR="00CB3851" w:rsidRDefault="00CB3851">
      <w:pPr>
        <w:tabs>
          <w:tab w:val="left" w:pos="10076"/>
          <w:tab w:val="left" w:pos="10992"/>
          <w:tab w:val="left" w:pos="11908"/>
          <w:tab w:val="left" w:pos="12824"/>
          <w:tab w:val="left" w:pos="13740"/>
          <w:tab w:val="left" w:pos="14656"/>
        </w:tabs>
        <w:ind w:right="-142" w:firstLine="720"/>
        <w:jc w:val="center"/>
        <w:rPr>
          <w:caps/>
        </w:rPr>
      </w:pPr>
    </w:p>
    <w:p w:rsidR="00CB3851" w:rsidRDefault="00CB3851">
      <w:pPr>
        <w:tabs>
          <w:tab w:val="left" w:pos="10076"/>
          <w:tab w:val="left" w:pos="10992"/>
          <w:tab w:val="left" w:pos="11908"/>
          <w:tab w:val="left" w:pos="12824"/>
          <w:tab w:val="left" w:pos="13740"/>
          <w:tab w:val="left" w:pos="14656"/>
        </w:tabs>
        <w:ind w:right="-142" w:firstLine="720"/>
        <w:jc w:val="center"/>
        <w:rPr>
          <w:caps/>
        </w:rPr>
      </w:pPr>
    </w:p>
    <w:p w:rsidR="00CB3851" w:rsidRDefault="00CB3851">
      <w:pPr>
        <w:tabs>
          <w:tab w:val="left" w:pos="10076"/>
          <w:tab w:val="left" w:pos="10992"/>
          <w:tab w:val="left" w:pos="11908"/>
          <w:tab w:val="left" w:pos="12824"/>
          <w:tab w:val="left" w:pos="13740"/>
          <w:tab w:val="left" w:pos="14656"/>
        </w:tabs>
        <w:ind w:right="-142" w:firstLine="720"/>
        <w:jc w:val="center"/>
        <w:rPr>
          <w:caps/>
        </w:rPr>
      </w:pPr>
    </w:p>
    <w:p w:rsidR="00CB3851" w:rsidRDefault="00000000">
      <w:pPr>
        <w:tabs>
          <w:tab w:val="left" w:pos="10076"/>
          <w:tab w:val="left" w:pos="10992"/>
          <w:tab w:val="left" w:pos="11908"/>
          <w:tab w:val="left" w:pos="12824"/>
          <w:tab w:val="left" w:pos="13740"/>
          <w:tab w:val="left" w:pos="14656"/>
        </w:tabs>
        <w:ind w:right="-142" w:firstLine="720"/>
        <w:jc w:val="center"/>
        <w:rPr>
          <w:caps/>
        </w:rPr>
      </w:pPr>
      <w:r>
        <w:rPr>
          <w:caps/>
        </w:rPr>
        <w:t>Заявление</w:t>
      </w:r>
    </w:p>
    <w:p w:rsidR="00CB3851" w:rsidRDefault="00000000">
      <w:pPr>
        <w:ind w:right="-142" w:firstLine="720"/>
        <w:jc w:val="both"/>
      </w:pPr>
      <w:r>
        <w:t>От _______________________________________________________________________________</w:t>
      </w:r>
    </w:p>
    <w:p w:rsidR="00CB3851" w:rsidRDefault="00000000">
      <w:pPr>
        <w:ind w:right="-142" w:firstLine="720"/>
        <w:jc w:val="both"/>
      </w:pPr>
      <w:r>
        <w:t>___________________________________________________________________</w:t>
      </w:r>
    </w:p>
    <w:p w:rsidR="00CB3851" w:rsidRDefault="00000000">
      <w:pPr>
        <w:ind w:right="-142" w:firstLine="720"/>
        <w:jc w:val="both"/>
      </w:pPr>
      <w:r>
        <w:rPr>
          <w:vertAlign w:val="superscript"/>
        </w:rPr>
        <w:t>(для юридических лиц - полное наименование, организационно-правовая форма, для физических лиц- фамилия, имя, отчество, паспортные данные)</w:t>
      </w:r>
    </w:p>
    <w:p w:rsidR="00CB3851" w:rsidRDefault="00000000">
      <w:pPr>
        <w:ind w:right="-142" w:firstLine="720"/>
        <w:jc w:val="both"/>
      </w:pPr>
      <w:r>
        <w:t>- (далее - заявитель).</w:t>
      </w:r>
    </w:p>
    <w:p w:rsidR="00CB3851" w:rsidRDefault="00000000">
      <w:pPr>
        <w:ind w:right="-142" w:firstLine="720"/>
        <w:jc w:val="both"/>
      </w:pPr>
      <w:r>
        <w:t>Адрес заявителя (ей): ____________________________________________________________ __________________________________________________________________________________.</w:t>
      </w:r>
    </w:p>
    <w:p w:rsidR="00CB3851" w:rsidRDefault="00000000">
      <w:pPr>
        <w:ind w:right="-142" w:firstLine="720"/>
        <w:jc w:val="center"/>
        <w:rPr>
          <w:vertAlign w:val="superscript"/>
        </w:rPr>
      </w:pPr>
      <w:r>
        <w:rPr>
          <w:vertAlign w:val="superscript"/>
        </w:rPr>
        <w:t>(местонахождение юридического лица; место регистрации физического лица)</w:t>
      </w:r>
    </w:p>
    <w:p w:rsidR="00CB3851" w:rsidRDefault="00000000">
      <w:pPr>
        <w:ind w:right="-142" w:firstLine="720"/>
        <w:jc w:val="both"/>
      </w:pPr>
      <w:r>
        <w:t>Телефон (факс) заявителя: _______________________________________________________</w:t>
      </w:r>
    </w:p>
    <w:p w:rsidR="00CB3851" w:rsidRDefault="00CB3851">
      <w:pPr>
        <w:ind w:right="-142" w:firstLine="720"/>
        <w:jc w:val="both"/>
      </w:pPr>
    </w:p>
    <w:p w:rsidR="00CB3851" w:rsidRDefault="00000000">
      <w:pPr>
        <w:ind w:right="-142" w:firstLine="708"/>
        <w:jc w:val="both"/>
      </w:pPr>
      <w:r>
        <w:t xml:space="preserve"> Прошу дать письменное разъяснение налогоплательщику по вопросу _______________________________________________________________________________</w:t>
      </w:r>
    </w:p>
    <w:p w:rsidR="00CB3851" w:rsidRDefault="00CB3851">
      <w:pPr>
        <w:ind w:right="-142" w:firstLine="720"/>
        <w:jc w:val="both"/>
      </w:pPr>
    </w:p>
    <w:p w:rsidR="00CB3851" w:rsidRDefault="00CB3851">
      <w:pPr>
        <w:ind w:right="-142" w:firstLine="720"/>
        <w:jc w:val="both"/>
      </w:pPr>
    </w:p>
    <w:p w:rsidR="00CB3851" w:rsidRDefault="00000000">
      <w:pPr>
        <w:ind w:right="-142" w:firstLine="720"/>
        <w:jc w:val="both"/>
      </w:pPr>
      <w:r>
        <w:t>Способ получения результатов муниципальной услуги ____________________________.</w:t>
      </w:r>
    </w:p>
    <w:p w:rsidR="00CB3851" w:rsidRDefault="00000000">
      <w:pPr>
        <w:ind w:right="-142" w:firstLine="720"/>
        <w:jc w:val="both"/>
      </w:pPr>
      <w:r>
        <w:t>(почтовое отправление или личное обращение)</w:t>
      </w:r>
    </w:p>
    <w:p w:rsidR="00CB3851" w:rsidRDefault="00CB3851">
      <w:pPr>
        <w:ind w:right="-142" w:firstLine="720"/>
        <w:jc w:val="both"/>
      </w:pPr>
    </w:p>
    <w:p w:rsidR="00CB3851" w:rsidRDefault="00000000">
      <w:pPr>
        <w:jc w:val="both"/>
        <w:outlineLvl w:val="0"/>
        <w:rPr>
          <w:sz w:val="20"/>
        </w:rPr>
      </w:pPr>
      <w:proofErr w:type="gramStart"/>
      <w:r>
        <w:rPr>
          <w:sz w:val="20"/>
        </w:rPr>
        <w:t>Подтверждаю  свое</w:t>
      </w:r>
      <w:proofErr w:type="gramEnd"/>
      <w:r>
        <w:rPr>
          <w:sz w:val="20"/>
        </w:rPr>
        <w:t xml:space="preserve">  согласие, а также согласие представляемого мною лица, на</w:t>
      </w:r>
    </w:p>
    <w:p w:rsidR="00CB3851" w:rsidRDefault="00000000">
      <w:pPr>
        <w:jc w:val="both"/>
        <w:outlineLvl w:val="0"/>
        <w:rPr>
          <w:sz w:val="20"/>
        </w:rPr>
      </w:pPr>
      <w:proofErr w:type="gramStart"/>
      <w:r>
        <w:rPr>
          <w:sz w:val="20"/>
        </w:rPr>
        <w:t>обработку  персональных</w:t>
      </w:r>
      <w:proofErr w:type="gramEnd"/>
      <w:r>
        <w:rPr>
          <w:sz w:val="20"/>
        </w:rPr>
        <w:t xml:space="preserve"> данных (сбор, систематизацию, накопление, хранение,</w:t>
      </w:r>
    </w:p>
    <w:p w:rsidR="00CB3851" w:rsidRDefault="00000000">
      <w:pPr>
        <w:jc w:val="both"/>
        <w:outlineLvl w:val="0"/>
        <w:rPr>
          <w:sz w:val="20"/>
        </w:rPr>
      </w:pPr>
      <w:proofErr w:type="gramStart"/>
      <w:r>
        <w:rPr>
          <w:sz w:val="20"/>
        </w:rPr>
        <w:t>уточнение  (</w:t>
      </w:r>
      <w:proofErr w:type="gramEnd"/>
      <w:r>
        <w:rPr>
          <w:sz w:val="20"/>
        </w:rPr>
        <w:t>обновление,  изменение),  использование, распространение (в том</w:t>
      </w:r>
    </w:p>
    <w:p w:rsidR="00CB3851" w:rsidRDefault="00000000">
      <w:pPr>
        <w:jc w:val="both"/>
        <w:outlineLvl w:val="0"/>
        <w:rPr>
          <w:sz w:val="20"/>
        </w:rPr>
      </w:pPr>
      <w:proofErr w:type="gramStart"/>
      <w:r>
        <w:rPr>
          <w:sz w:val="20"/>
        </w:rPr>
        <w:t>числе  передачу</w:t>
      </w:r>
      <w:proofErr w:type="gramEnd"/>
      <w:r>
        <w:rPr>
          <w:sz w:val="20"/>
        </w:rPr>
        <w:t>),  обезличивание,  блокирование,  уничтожение  персональных</w:t>
      </w:r>
    </w:p>
    <w:p w:rsidR="00CB3851" w:rsidRDefault="00000000">
      <w:pPr>
        <w:jc w:val="both"/>
        <w:outlineLvl w:val="0"/>
        <w:rPr>
          <w:sz w:val="20"/>
        </w:rPr>
      </w:pPr>
      <w:proofErr w:type="gramStart"/>
      <w:r>
        <w:rPr>
          <w:sz w:val="20"/>
        </w:rPr>
        <w:t>данных,  а</w:t>
      </w:r>
      <w:proofErr w:type="gramEnd"/>
      <w:r>
        <w:rPr>
          <w:sz w:val="20"/>
        </w:rPr>
        <w:t xml:space="preserve">  также  иные  действия,  необходимые  для обработки персональных</w:t>
      </w:r>
    </w:p>
    <w:p w:rsidR="00CB3851" w:rsidRDefault="00000000">
      <w:pPr>
        <w:jc w:val="both"/>
        <w:outlineLvl w:val="0"/>
        <w:rPr>
          <w:sz w:val="20"/>
        </w:rPr>
      </w:pPr>
      <w:proofErr w:type="gramStart"/>
      <w:r>
        <w:rPr>
          <w:sz w:val="20"/>
        </w:rPr>
        <w:t>данных  в</w:t>
      </w:r>
      <w:proofErr w:type="gramEnd"/>
      <w:r>
        <w:rPr>
          <w:sz w:val="20"/>
        </w:rPr>
        <w:t xml:space="preserve">  рамках  предоставления  муниципальной  услуги),  в  том  числе в</w:t>
      </w:r>
    </w:p>
    <w:p w:rsidR="00CB3851" w:rsidRDefault="00000000">
      <w:pPr>
        <w:jc w:val="both"/>
        <w:outlineLvl w:val="0"/>
        <w:rPr>
          <w:sz w:val="20"/>
        </w:rPr>
      </w:pPr>
      <w:proofErr w:type="gramStart"/>
      <w:r>
        <w:rPr>
          <w:sz w:val="20"/>
        </w:rPr>
        <w:t>автоматизированном  режиме</w:t>
      </w:r>
      <w:proofErr w:type="gramEnd"/>
      <w:r>
        <w:rPr>
          <w:sz w:val="20"/>
        </w:rPr>
        <w:t>,  включая принятие решений на их основе, в целях</w:t>
      </w:r>
    </w:p>
    <w:p w:rsidR="00CB3851" w:rsidRDefault="00000000">
      <w:pPr>
        <w:jc w:val="both"/>
        <w:outlineLvl w:val="0"/>
        <w:rPr>
          <w:rFonts w:ascii="Courier New" w:hAnsi="Courier New"/>
          <w:sz w:val="20"/>
        </w:rPr>
      </w:pPr>
      <w:r>
        <w:rPr>
          <w:sz w:val="20"/>
        </w:rPr>
        <w:t>предоставления муниципальной услуги</w:t>
      </w:r>
      <w:r>
        <w:rPr>
          <w:rFonts w:ascii="Courier New" w:hAnsi="Courier New"/>
          <w:sz w:val="20"/>
        </w:rPr>
        <w:t xml:space="preserve"> __</w:t>
      </w:r>
    </w:p>
    <w:p w:rsidR="00CB3851" w:rsidRDefault="00CB3851">
      <w:pPr>
        <w:ind w:right="-142" w:firstLine="720"/>
        <w:jc w:val="both"/>
      </w:pPr>
    </w:p>
    <w:p w:rsidR="00CB3851" w:rsidRDefault="00CB3851">
      <w:pPr>
        <w:ind w:right="-142" w:firstLine="720"/>
        <w:jc w:val="both"/>
      </w:pPr>
    </w:p>
    <w:p w:rsidR="00CB3851" w:rsidRDefault="00CB3851">
      <w:pPr>
        <w:ind w:right="-142" w:firstLine="720"/>
        <w:jc w:val="both"/>
      </w:pPr>
    </w:p>
    <w:p w:rsidR="00CB3851" w:rsidRDefault="00000000">
      <w:pPr>
        <w:ind w:right="-142" w:firstLine="708"/>
        <w:jc w:val="both"/>
      </w:pPr>
      <w:proofErr w:type="gramStart"/>
      <w:r>
        <w:t>Заявитель:_</w:t>
      </w:r>
      <w:proofErr w:type="gramEnd"/>
      <w:r>
        <w:t xml:space="preserve">__________________________                         ________________ </w:t>
      </w:r>
    </w:p>
    <w:p w:rsidR="00CB3851" w:rsidRDefault="00000000">
      <w:pPr>
        <w:ind w:right="-142" w:firstLine="720"/>
        <w:jc w:val="both"/>
      </w:pPr>
      <w:r>
        <w:t>(Ф.И.О.)                                (подпись)</w:t>
      </w:r>
    </w:p>
    <w:p w:rsidR="00CB3851" w:rsidRDefault="00CB3851">
      <w:pPr>
        <w:ind w:right="-142" w:firstLine="720"/>
        <w:jc w:val="both"/>
      </w:pPr>
    </w:p>
    <w:p w:rsidR="00CB3851" w:rsidRDefault="00CB3851">
      <w:pPr>
        <w:ind w:right="-142" w:firstLine="720"/>
        <w:jc w:val="both"/>
      </w:pPr>
    </w:p>
    <w:p w:rsidR="00CB3851" w:rsidRDefault="00CB3851">
      <w:pPr>
        <w:ind w:right="-142" w:firstLine="720"/>
        <w:jc w:val="both"/>
      </w:pPr>
    </w:p>
    <w:p w:rsidR="00CB3851" w:rsidRDefault="00CB3851">
      <w:pPr>
        <w:ind w:right="-142" w:firstLine="720"/>
        <w:jc w:val="both"/>
      </w:pPr>
    </w:p>
    <w:p w:rsidR="00CB3851" w:rsidRDefault="00CB3851">
      <w:pPr>
        <w:ind w:right="-142" w:firstLine="720"/>
        <w:jc w:val="both"/>
      </w:pPr>
    </w:p>
    <w:p w:rsidR="00CB3851" w:rsidRDefault="00000000">
      <w:pPr>
        <w:ind w:right="-142" w:firstLine="708"/>
        <w:jc w:val="both"/>
      </w:pPr>
      <w:r>
        <w:lastRenderedPageBreak/>
        <w:t xml:space="preserve"> «____» ___________ 20__ г.                           </w:t>
      </w:r>
    </w:p>
    <w:p w:rsidR="00CB3851" w:rsidRDefault="00CB3851">
      <w:pPr>
        <w:ind w:right="-142" w:firstLine="708"/>
        <w:jc w:val="right"/>
      </w:pPr>
    </w:p>
    <w:p w:rsidR="00CB3851" w:rsidRDefault="00CB3851">
      <w:pPr>
        <w:ind w:right="-142" w:firstLine="708"/>
        <w:jc w:val="right"/>
      </w:pPr>
    </w:p>
    <w:p w:rsidR="00CB3851" w:rsidRDefault="00CB3851">
      <w:pPr>
        <w:ind w:right="-142" w:firstLine="708"/>
        <w:jc w:val="right"/>
      </w:pPr>
    </w:p>
    <w:p w:rsidR="00CB3851" w:rsidRDefault="00000000">
      <w:pPr>
        <w:ind w:right="-142" w:firstLine="708"/>
        <w:jc w:val="right"/>
      </w:pPr>
      <w:r>
        <w:t>Приложение № 3</w:t>
      </w:r>
    </w:p>
    <w:p w:rsidR="00CB3851" w:rsidRDefault="00000000">
      <w:pPr>
        <w:tabs>
          <w:tab w:val="center" w:pos="4960"/>
          <w:tab w:val="left" w:pos="9225"/>
        </w:tabs>
        <w:jc w:val="right"/>
      </w:pPr>
      <w:r>
        <w:t>к административному регламенту</w:t>
      </w:r>
    </w:p>
    <w:bookmarkEnd w:id="0"/>
    <w:p w:rsidR="00CB3851" w:rsidRDefault="00000000">
      <w:pPr>
        <w:jc w:val="right"/>
        <w:rPr>
          <w:rFonts w:ascii="Times New Roman CYR" w:hAnsi="Times New Roman CYR"/>
        </w:rPr>
      </w:pPr>
      <w:r>
        <w:t>«</w:t>
      </w:r>
      <w:r>
        <w:rPr>
          <w:rFonts w:ascii="Times New Roman CYR" w:hAnsi="Times New Roman CYR"/>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B3851" w:rsidRDefault="00CB3851">
      <w:pPr>
        <w:tabs>
          <w:tab w:val="center" w:pos="4960"/>
          <w:tab w:val="left" w:pos="9225"/>
        </w:tabs>
        <w:jc w:val="right"/>
      </w:pPr>
    </w:p>
    <w:p w:rsidR="00CB3851" w:rsidRDefault="00CB3851">
      <w:pPr>
        <w:pStyle w:val="10"/>
        <w:rPr>
          <w:sz w:val="24"/>
        </w:rPr>
      </w:pPr>
    </w:p>
    <w:p w:rsidR="00CB3851" w:rsidRDefault="00000000">
      <w:pPr>
        <w:pStyle w:val="10"/>
        <w:rPr>
          <w:sz w:val="24"/>
        </w:rPr>
      </w:pPr>
      <w:r>
        <w:rPr>
          <w:sz w:val="24"/>
        </w:rPr>
        <w:t>Форма для интернет-консультации</w:t>
      </w:r>
    </w:p>
    <w:p w:rsidR="00CB3851" w:rsidRDefault="00CB3851">
      <w:pPr>
        <w:ind w:firstLine="720"/>
        <w:jc w:val="both"/>
      </w:pPr>
    </w:p>
    <w:tbl>
      <w:tblPr>
        <w:tblW w:w="0" w:type="auto"/>
        <w:tblInd w:w="-3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2660"/>
        <w:gridCol w:w="560"/>
        <w:gridCol w:w="840"/>
        <w:gridCol w:w="1431"/>
        <w:gridCol w:w="389"/>
        <w:gridCol w:w="140"/>
        <w:gridCol w:w="420"/>
        <w:gridCol w:w="560"/>
        <w:gridCol w:w="560"/>
        <w:gridCol w:w="2374"/>
        <w:gridCol w:w="236"/>
      </w:tblGrid>
      <w:tr w:rsidR="00CB3851">
        <w:tc>
          <w:tcPr>
            <w:tcW w:w="4060" w:type="dxa"/>
            <w:gridSpan w:val="3"/>
            <w:tcBorders>
              <w:top w:val="nil"/>
              <w:left w:val="nil"/>
              <w:bottom w:val="nil"/>
              <w:right w:val="nil"/>
            </w:tcBorders>
          </w:tcPr>
          <w:p w:rsidR="00CB3851" w:rsidRDefault="00CB3851">
            <w:pPr>
              <w:pStyle w:val="a3"/>
            </w:pPr>
          </w:p>
        </w:tc>
        <w:tc>
          <w:tcPr>
            <w:tcW w:w="5880" w:type="dxa"/>
            <w:gridSpan w:val="8"/>
            <w:tcBorders>
              <w:top w:val="nil"/>
              <w:left w:val="nil"/>
              <w:bottom w:val="nil"/>
              <w:right w:val="nil"/>
            </w:tcBorders>
          </w:tcPr>
          <w:p w:rsidR="00CB3851" w:rsidRDefault="00000000">
            <w:pPr>
              <w:pStyle w:val="a9"/>
              <w:rPr>
                <w:rFonts w:ascii="Times New Roman" w:hAnsi="Times New Roman"/>
              </w:rPr>
            </w:pPr>
            <w:r>
              <w:rPr>
                <w:rFonts w:ascii="Times New Roman" w:hAnsi="Times New Roman"/>
              </w:rPr>
              <w:t>Регистрируется в Администрации поселения</w:t>
            </w:r>
          </w:p>
        </w:tc>
      </w:tr>
      <w:tr w:rsidR="00CB3851">
        <w:tc>
          <w:tcPr>
            <w:tcW w:w="4060" w:type="dxa"/>
            <w:gridSpan w:val="3"/>
            <w:tcBorders>
              <w:top w:val="nil"/>
              <w:left w:val="nil"/>
              <w:bottom w:val="nil"/>
              <w:right w:val="nil"/>
            </w:tcBorders>
          </w:tcPr>
          <w:p w:rsidR="00CB3851" w:rsidRDefault="00CB3851">
            <w:pPr>
              <w:pStyle w:val="a3"/>
            </w:pPr>
          </w:p>
        </w:tc>
        <w:tc>
          <w:tcPr>
            <w:tcW w:w="1820" w:type="dxa"/>
            <w:gridSpan w:val="2"/>
            <w:tcBorders>
              <w:top w:val="nil"/>
              <w:left w:val="nil"/>
              <w:bottom w:val="nil"/>
              <w:right w:val="nil"/>
            </w:tcBorders>
          </w:tcPr>
          <w:p w:rsidR="00CB3851" w:rsidRDefault="00000000">
            <w:pPr>
              <w:pStyle w:val="a9"/>
              <w:rPr>
                <w:rFonts w:ascii="Times New Roman" w:hAnsi="Times New Roman"/>
              </w:rPr>
            </w:pPr>
            <w:r>
              <w:rPr>
                <w:rFonts w:ascii="Times New Roman" w:hAnsi="Times New Roman"/>
              </w:rPr>
              <w:t>Входящий №</w:t>
            </w:r>
          </w:p>
        </w:tc>
        <w:tc>
          <w:tcPr>
            <w:tcW w:w="1120" w:type="dxa"/>
            <w:gridSpan w:val="3"/>
            <w:tcBorders>
              <w:top w:val="nil"/>
              <w:left w:val="nil"/>
              <w:bottom w:val="single" w:sz="4" w:space="0" w:color="000000"/>
              <w:right w:val="nil"/>
            </w:tcBorders>
          </w:tcPr>
          <w:p w:rsidR="00CB3851" w:rsidRDefault="00CB3851">
            <w:pPr>
              <w:pStyle w:val="a3"/>
              <w:rPr>
                <w:rFonts w:ascii="Times New Roman" w:hAnsi="Times New Roman"/>
              </w:rPr>
            </w:pPr>
          </w:p>
        </w:tc>
        <w:tc>
          <w:tcPr>
            <w:tcW w:w="560" w:type="dxa"/>
            <w:tcBorders>
              <w:top w:val="nil"/>
              <w:left w:val="nil"/>
              <w:bottom w:val="nil"/>
              <w:right w:val="nil"/>
            </w:tcBorders>
          </w:tcPr>
          <w:p w:rsidR="00CB3851" w:rsidRDefault="00000000">
            <w:pPr>
              <w:pStyle w:val="a9"/>
              <w:rPr>
                <w:rFonts w:ascii="Times New Roman" w:hAnsi="Times New Roman"/>
              </w:rPr>
            </w:pPr>
            <w:r>
              <w:rPr>
                <w:rFonts w:ascii="Times New Roman" w:hAnsi="Times New Roman"/>
              </w:rPr>
              <w:t>от</w:t>
            </w:r>
          </w:p>
        </w:tc>
        <w:tc>
          <w:tcPr>
            <w:tcW w:w="2380" w:type="dxa"/>
            <w:gridSpan w:val="2"/>
            <w:tcBorders>
              <w:top w:val="nil"/>
              <w:left w:val="nil"/>
              <w:bottom w:val="single" w:sz="4" w:space="0" w:color="000000"/>
              <w:right w:val="nil"/>
            </w:tcBorders>
          </w:tcPr>
          <w:p w:rsidR="00CB3851" w:rsidRDefault="00CB3851">
            <w:pPr>
              <w:pStyle w:val="a3"/>
              <w:rPr>
                <w:rFonts w:ascii="Times New Roman" w:hAnsi="Times New Roman"/>
              </w:rPr>
            </w:pPr>
          </w:p>
        </w:tc>
      </w:tr>
      <w:tr w:rsidR="00CB3851">
        <w:tc>
          <w:tcPr>
            <w:tcW w:w="4060" w:type="dxa"/>
            <w:gridSpan w:val="3"/>
            <w:tcBorders>
              <w:top w:val="nil"/>
              <w:left w:val="nil"/>
              <w:bottom w:val="nil"/>
              <w:right w:val="nil"/>
            </w:tcBorders>
          </w:tcPr>
          <w:p w:rsidR="00CB3851" w:rsidRDefault="00CB3851">
            <w:pPr>
              <w:pStyle w:val="a3"/>
            </w:pPr>
          </w:p>
        </w:tc>
        <w:tc>
          <w:tcPr>
            <w:tcW w:w="1960" w:type="dxa"/>
            <w:gridSpan w:val="3"/>
            <w:tcBorders>
              <w:top w:val="nil"/>
              <w:left w:val="nil"/>
              <w:bottom w:val="nil"/>
              <w:right w:val="nil"/>
            </w:tcBorders>
          </w:tcPr>
          <w:p w:rsidR="00CB3851" w:rsidRDefault="00000000">
            <w:pPr>
              <w:pStyle w:val="a9"/>
              <w:rPr>
                <w:rFonts w:ascii="Times New Roman" w:hAnsi="Times New Roman"/>
              </w:rPr>
            </w:pPr>
            <w:r>
              <w:rPr>
                <w:rFonts w:ascii="Times New Roman" w:hAnsi="Times New Roman"/>
              </w:rPr>
              <w:t>Исходящий №</w:t>
            </w:r>
          </w:p>
        </w:tc>
        <w:tc>
          <w:tcPr>
            <w:tcW w:w="980" w:type="dxa"/>
            <w:gridSpan w:val="2"/>
            <w:tcBorders>
              <w:top w:val="nil"/>
              <w:left w:val="nil"/>
              <w:bottom w:val="single" w:sz="4" w:space="0" w:color="000000"/>
              <w:right w:val="nil"/>
            </w:tcBorders>
          </w:tcPr>
          <w:p w:rsidR="00CB3851" w:rsidRDefault="00CB3851">
            <w:pPr>
              <w:pStyle w:val="a3"/>
              <w:rPr>
                <w:rFonts w:ascii="Times New Roman" w:hAnsi="Times New Roman"/>
              </w:rPr>
            </w:pPr>
          </w:p>
        </w:tc>
        <w:tc>
          <w:tcPr>
            <w:tcW w:w="560" w:type="dxa"/>
            <w:tcBorders>
              <w:top w:val="nil"/>
              <w:left w:val="nil"/>
              <w:bottom w:val="nil"/>
              <w:right w:val="nil"/>
            </w:tcBorders>
          </w:tcPr>
          <w:p w:rsidR="00CB3851" w:rsidRDefault="00000000">
            <w:pPr>
              <w:pStyle w:val="a9"/>
              <w:rPr>
                <w:rFonts w:ascii="Times New Roman" w:hAnsi="Times New Roman"/>
              </w:rPr>
            </w:pPr>
            <w:r>
              <w:rPr>
                <w:rFonts w:ascii="Times New Roman" w:hAnsi="Times New Roman"/>
              </w:rPr>
              <w:t>от</w:t>
            </w:r>
          </w:p>
        </w:tc>
        <w:tc>
          <w:tcPr>
            <w:tcW w:w="2380" w:type="dxa"/>
            <w:gridSpan w:val="2"/>
            <w:tcBorders>
              <w:top w:val="single" w:sz="4" w:space="0" w:color="000000"/>
              <w:left w:val="nil"/>
              <w:bottom w:val="single" w:sz="4" w:space="0" w:color="000000"/>
              <w:right w:val="nil"/>
            </w:tcBorders>
          </w:tcPr>
          <w:p w:rsidR="00CB3851" w:rsidRDefault="00CB3851">
            <w:pPr>
              <w:pStyle w:val="a3"/>
              <w:rPr>
                <w:rFonts w:ascii="Times New Roman" w:hAnsi="Times New Roman"/>
              </w:rPr>
            </w:pPr>
          </w:p>
        </w:tc>
      </w:tr>
      <w:tr w:rsidR="00CB3851">
        <w:tc>
          <w:tcPr>
            <w:tcW w:w="4060" w:type="dxa"/>
            <w:gridSpan w:val="3"/>
            <w:tcBorders>
              <w:top w:val="nil"/>
              <w:left w:val="nil"/>
              <w:bottom w:val="nil"/>
              <w:right w:val="nil"/>
            </w:tcBorders>
          </w:tcPr>
          <w:p w:rsidR="00CB3851" w:rsidRDefault="00CB3851">
            <w:pPr>
              <w:pStyle w:val="a3"/>
            </w:pPr>
          </w:p>
        </w:tc>
        <w:tc>
          <w:tcPr>
            <w:tcW w:w="5880" w:type="dxa"/>
            <w:gridSpan w:val="8"/>
            <w:tcBorders>
              <w:top w:val="nil"/>
              <w:left w:val="nil"/>
              <w:bottom w:val="nil"/>
              <w:right w:val="nil"/>
            </w:tcBorders>
          </w:tcPr>
          <w:p w:rsidR="00CB3851" w:rsidRDefault="00000000">
            <w:pPr>
              <w:pStyle w:val="a9"/>
              <w:rPr>
                <w:rFonts w:ascii="Times New Roman" w:hAnsi="Times New Roman"/>
              </w:rPr>
            </w:pPr>
            <w:r>
              <w:rPr>
                <w:rFonts w:ascii="Times New Roman" w:hAnsi="Times New Roman"/>
              </w:rPr>
              <w:t>Срок ответа - 5 рабочих дней</w:t>
            </w:r>
          </w:p>
        </w:tc>
      </w:tr>
      <w:tr w:rsidR="00CB3851">
        <w:tc>
          <w:tcPr>
            <w:tcW w:w="3220" w:type="dxa"/>
            <w:gridSpan w:val="2"/>
            <w:tcBorders>
              <w:top w:val="nil"/>
              <w:left w:val="nil"/>
              <w:bottom w:val="nil"/>
              <w:right w:val="nil"/>
            </w:tcBorders>
          </w:tcPr>
          <w:p w:rsidR="00CB3851" w:rsidRDefault="00CB3851">
            <w:pPr>
              <w:pStyle w:val="a3"/>
            </w:pPr>
          </w:p>
        </w:tc>
        <w:tc>
          <w:tcPr>
            <w:tcW w:w="3220" w:type="dxa"/>
            <w:gridSpan w:val="5"/>
            <w:tcBorders>
              <w:top w:val="nil"/>
              <w:left w:val="nil"/>
              <w:bottom w:val="nil"/>
              <w:right w:val="nil"/>
            </w:tcBorders>
          </w:tcPr>
          <w:p w:rsidR="00CB3851" w:rsidRDefault="00CB3851">
            <w:pPr>
              <w:pStyle w:val="a3"/>
              <w:rPr>
                <w:rFonts w:ascii="Times New Roman" w:hAnsi="Times New Roman"/>
              </w:rPr>
            </w:pPr>
          </w:p>
        </w:tc>
        <w:tc>
          <w:tcPr>
            <w:tcW w:w="3500" w:type="dxa"/>
            <w:gridSpan w:val="4"/>
            <w:tcBorders>
              <w:top w:val="nil"/>
              <w:left w:val="nil"/>
              <w:bottom w:val="nil"/>
              <w:right w:val="nil"/>
            </w:tcBorders>
          </w:tcPr>
          <w:p w:rsidR="00CB3851" w:rsidRDefault="00CB3851">
            <w:pPr>
              <w:pStyle w:val="a3"/>
              <w:rPr>
                <w:rFonts w:ascii="Times New Roman" w:hAnsi="Times New Roman"/>
              </w:rPr>
            </w:pPr>
          </w:p>
        </w:tc>
      </w:tr>
      <w:tr w:rsidR="00CB3851">
        <w:tc>
          <w:tcPr>
            <w:tcW w:w="9940" w:type="dxa"/>
            <w:gridSpan w:val="11"/>
            <w:tcBorders>
              <w:top w:val="nil"/>
              <w:left w:val="nil"/>
              <w:bottom w:val="nil"/>
              <w:right w:val="nil"/>
            </w:tcBorders>
          </w:tcPr>
          <w:p w:rsidR="00CB3851" w:rsidRDefault="00000000">
            <w:pPr>
              <w:tabs>
                <w:tab w:val="center" w:pos="4960"/>
                <w:tab w:val="left" w:pos="9225"/>
              </w:tabs>
              <w:ind w:firstLine="680"/>
              <w:jc w:val="both"/>
            </w:pPr>
            <w:r>
              <w:t>Консультация по вопросу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r>
      <w:tr w:rsidR="00CB3851">
        <w:tc>
          <w:tcPr>
            <w:tcW w:w="3220" w:type="dxa"/>
            <w:gridSpan w:val="2"/>
            <w:tcBorders>
              <w:top w:val="nil"/>
              <w:left w:val="nil"/>
              <w:bottom w:val="nil"/>
              <w:right w:val="nil"/>
            </w:tcBorders>
          </w:tcPr>
          <w:p w:rsidR="00CB3851" w:rsidRDefault="00CB3851">
            <w:pPr>
              <w:pStyle w:val="a3"/>
            </w:pPr>
          </w:p>
        </w:tc>
        <w:tc>
          <w:tcPr>
            <w:tcW w:w="3220" w:type="dxa"/>
            <w:gridSpan w:val="5"/>
            <w:tcBorders>
              <w:top w:val="nil"/>
              <w:left w:val="nil"/>
              <w:bottom w:val="nil"/>
              <w:right w:val="nil"/>
            </w:tcBorders>
          </w:tcPr>
          <w:p w:rsidR="00CB3851" w:rsidRDefault="00CB3851">
            <w:pPr>
              <w:pStyle w:val="a3"/>
            </w:pPr>
          </w:p>
        </w:tc>
        <w:tc>
          <w:tcPr>
            <w:tcW w:w="3500" w:type="dxa"/>
            <w:gridSpan w:val="4"/>
            <w:tcBorders>
              <w:top w:val="nil"/>
              <w:left w:val="nil"/>
              <w:bottom w:val="nil"/>
              <w:right w:val="nil"/>
            </w:tcBorders>
          </w:tcPr>
          <w:p w:rsidR="00CB3851" w:rsidRDefault="00CB3851">
            <w:pPr>
              <w:pStyle w:val="a3"/>
            </w:pPr>
          </w:p>
        </w:tc>
      </w:tr>
      <w:tr w:rsidR="00CB3851">
        <w:tc>
          <w:tcPr>
            <w:tcW w:w="9940" w:type="dxa"/>
            <w:gridSpan w:val="11"/>
            <w:tcBorders>
              <w:top w:val="nil"/>
              <w:left w:val="nil"/>
              <w:bottom w:val="nil"/>
              <w:right w:val="nil"/>
            </w:tcBorders>
          </w:tcPr>
          <w:p w:rsidR="00CB3851" w:rsidRDefault="00000000">
            <w:pPr>
              <w:pStyle w:val="a9"/>
              <w:rPr>
                <w:rFonts w:ascii="Times New Roman" w:hAnsi="Times New Roman"/>
              </w:rPr>
            </w:pPr>
            <w:r>
              <w:rPr>
                <w:rFonts w:ascii="Times New Roman" w:hAnsi="Times New Roman"/>
              </w:rPr>
              <w:t>Кому: Администрации Лопанского сельского поселения</w:t>
            </w:r>
          </w:p>
        </w:tc>
      </w:tr>
      <w:tr w:rsidR="00CB3851">
        <w:tc>
          <w:tcPr>
            <w:tcW w:w="3220" w:type="dxa"/>
            <w:gridSpan w:val="2"/>
            <w:tcBorders>
              <w:top w:val="nil"/>
              <w:left w:val="nil"/>
              <w:bottom w:val="nil"/>
              <w:right w:val="nil"/>
            </w:tcBorders>
          </w:tcPr>
          <w:p w:rsidR="00CB3851" w:rsidRDefault="00CB3851">
            <w:pPr>
              <w:pStyle w:val="a3"/>
              <w:rPr>
                <w:rFonts w:ascii="Times New Roman" w:hAnsi="Times New Roman"/>
              </w:rPr>
            </w:pPr>
          </w:p>
        </w:tc>
        <w:tc>
          <w:tcPr>
            <w:tcW w:w="3220" w:type="dxa"/>
            <w:gridSpan w:val="5"/>
            <w:tcBorders>
              <w:top w:val="nil"/>
              <w:left w:val="nil"/>
              <w:bottom w:val="nil"/>
              <w:right w:val="nil"/>
            </w:tcBorders>
          </w:tcPr>
          <w:p w:rsidR="00CB3851" w:rsidRDefault="00CB3851">
            <w:pPr>
              <w:pStyle w:val="a3"/>
              <w:rPr>
                <w:rFonts w:ascii="Times New Roman" w:hAnsi="Times New Roman"/>
              </w:rPr>
            </w:pPr>
          </w:p>
        </w:tc>
        <w:tc>
          <w:tcPr>
            <w:tcW w:w="3500" w:type="dxa"/>
            <w:gridSpan w:val="4"/>
            <w:tcBorders>
              <w:top w:val="nil"/>
              <w:left w:val="nil"/>
              <w:bottom w:val="nil"/>
              <w:right w:val="nil"/>
            </w:tcBorders>
          </w:tcPr>
          <w:p w:rsidR="00CB3851" w:rsidRDefault="00CB3851">
            <w:pPr>
              <w:pStyle w:val="a3"/>
              <w:rPr>
                <w:rFonts w:ascii="Times New Roman" w:hAnsi="Times New Roman"/>
              </w:rPr>
            </w:pPr>
          </w:p>
        </w:tc>
      </w:tr>
      <w:tr w:rsidR="00CB3851">
        <w:tc>
          <w:tcPr>
            <w:tcW w:w="5491" w:type="dxa"/>
            <w:gridSpan w:val="4"/>
            <w:tcBorders>
              <w:top w:val="single" w:sz="4" w:space="0" w:color="000000"/>
              <w:left w:val="single" w:sz="4" w:space="0" w:color="000000"/>
              <w:bottom w:val="single" w:sz="4" w:space="0" w:color="000000"/>
              <w:right w:val="single" w:sz="4" w:space="0" w:color="000000"/>
            </w:tcBorders>
          </w:tcPr>
          <w:p w:rsidR="00CB3851" w:rsidRDefault="00000000">
            <w:pPr>
              <w:pStyle w:val="a9"/>
              <w:rPr>
                <w:rFonts w:ascii="Times New Roman" w:hAnsi="Times New Roman"/>
              </w:rPr>
            </w:pPr>
            <w:r>
              <w:rPr>
                <w:rFonts w:ascii="Times New Roman" w:hAnsi="Times New Roman"/>
              </w:rPr>
              <w:t>Фамилия, имя, отчество (название организации)</w:t>
            </w:r>
          </w:p>
        </w:tc>
        <w:tc>
          <w:tcPr>
            <w:tcW w:w="4443" w:type="dxa"/>
            <w:gridSpan w:val="6"/>
            <w:tcBorders>
              <w:top w:val="single" w:sz="4" w:space="0" w:color="000000"/>
              <w:left w:val="single" w:sz="4" w:space="0" w:color="000000"/>
              <w:bottom w:val="single" w:sz="4" w:space="0" w:color="000000"/>
              <w:right w:val="single" w:sz="4" w:space="0" w:color="000000"/>
            </w:tcBorders>
          </w:tcPr>
          <w:p w:rsidR="00CB3851" w:rsidRDefault="00CB3851">
            <w:pPr>
              <w:pStyle w:val="a3"/>
              <w:rPr>
                <w:rFonts w:ascii="Times New Roman" w:hAnsi="Times New Roman"/>
              </w:rPr>
            </w:pPr>
          </w:p>
        </w:tc>
        <w:tc>
          <w:tcPr>
            <w:tcW w:w="6" w:type="dxa"/>
            <w:tcBorders>
              <w:top w:val="single" w:sz="4" w:space="0" w:color="000000"/>
              <w:left w:val="single" w:sz="4" w:space="0" w:color="000000"/>
              <w:bottom w:val="single" w:sz="4" w:space="0" w:color="000000"/>
              <w:right w:val="single" w:sz="4" w:space="0" w:color="000000"/>
            </w:tcBorders>
          </w:tcPr>
          <w:p w:rsidR="00CB3851" w:rsidRDefault="00CB3851"/>
        </w:tc>
      </w:tr>
      <w:tr w:rsidR="00CB3851">
        <w:tc>
          <w:tcPr>
            <w:tcW w:w="5491" w:type="dxa"/>
            <w:gridSpan w:val="4"/>
            <w:tcBorders>
              <w:top w:val="single" w:sz="4" w:space="0" w:color="000000"/>
              <w:left w:val="single" w:sz="4" w:space="0" w:color="000000"/>
              <w:bottom w:val="single" w:sz="4" w:space="0" w:color="000000"/>
              <w:right w:val="single" w:sz="4" w:space="0" w:color="000000"/>
            </w:tcBorders>
          </w:tcPr>
          <w:p w:rsidR="00CB3851" w:rsidRDefault="00000000">
            <w:pPr>
              <w:pStyle w:val="a9"/>
              <w:rPr>
                <w:rFonts w:ascii="Times New Roman" w:hAnsi="Times New Roman"/>
              </w:rPr>
            </w:pPr>
            <w:r>
              <w:rPr>
                <w:rFonts w:ascii="Times New Roman" w:hAnsi="Times New Roman"/>
              </w:rPr>
              <w:t>Адрес регистрации (по месту размещения, жительства), контактный телефон</w:t>
            </w:r>
          </w:p>
        </w:tc>
        <w:tc>
          <w:tcPr>
            <w:tcW w:w="4443" w:type="dxa"/>
            <w:gridSpan w:val="6"/>
            <w:tcBorders>
              <w:top w:val="single" w:sz="4" w:space="0" w:color="000000"/>
              <w:left w:val="single" w:sz="4" w:space="0" w:color="000000"/>
              <w:bottom w:val="single" w:sz="4" w:space="0" w:color="000000"/>
              <w:right w:val="single" w:sz="4" w:space="0" w:color="000000"/>
            </w:tcBorders>
          </w:tcPr>
          <w:p w:rsidR="00CB3851" w:rsidRDefault="00CB3851">
            <w:pPr>
              <w:pStyle w:val="a3"/>
              <w:rPr>
                <w:rFonts w:ascii="Times New Roman" w:hAnsi="Times New Roman"/>
              </w:rPr>
            </w:pPr>
          </w:p>
        </w:tc>
        <w:tc>
          <w:tcPr>
            <w:tcW w:w="6" w:type="dxa"/>
            <w:tcBorders>
              <w:top w:val="single" w:sz="4" w:space="0" w:color="000000"/>
              <w:left w:val="single" w:sz="4" w:space="0" w:color="000000"/>
              <w:bottom w:val="single" w:sz="4" w:space="0" w:color="000000"/>
              <w:right w:val="single" w:sz="4" w:space="0" w:color="000000"/>
            </w:tcBorders>
          </w:tcPr>
          <w:p w:rsidR="00CB3851" w:rsidRDefault="00CB3851"/>
        </w:tc>
      </w:tr>
      <w:tr w:rsidR="00CB3851">
        <w:tc>
          <w:tcPr>
            <w:tcW w:w="5491" w:type="dxa"/>
            <w:gridSpan w:val="4"/>
            <w:tcBorders>
              <w:top w:val="single" w:sz="4" w:space="0" w:color="000000"/>
              <w:left w:val="single" w:sz="4" w:space="0" w:color="000000"/>
              <w:bottom w:val="single" w:sz="4" w:space="0" w:color="000000"/>
              <w:right w:val="single" w:sz="4" w:space="0" w:color="000000"/>
            </w:tcBorders>
          </w:tcPr>
          <w:p w:rsidR="00CB3851" w:rsidRDefault="00000000">
            <w:pPr>
              <w:pStyle w:val="a9"/>
              <w:rPr>
                <w:rFonts w:ascii="Times New Roman" w:hAnsi="Times New Roman"/>
              </w:rPr>
            </w:pPr>
            <w:r>
              <w:rPr>
                <w:rFonts w:ascii="Times New Roman" w:hAnsi="Times New Roman"/>
              </w:rPr>
              <w:t>Адрес электронной почты для ответа</w:t>
            </w:r>
          </w:p>
        </w:tc>
        <w:tc>
          <w:tcPr>
            <w:tcW w:w="4443" w:type="dxa"/>
            <w:gridSpan w:val="6"/>
            <w:tcBorders>
              <w:top w:val="single" w:sz="4" w:space="0" w:color="000000"/>
              <w:left w:val="single" w:sz="4" w:space="0" w:color="000000"/>
              <w:bottom w:val="single" w:sz="4" w:space="0" w:color="000000"/>
              <w:right w:val="single" w:sz="4" w:space="0" w:color="000000"/>
            </w:tcBorders>
          </w:tcPr>
          <w:p w:rsidR="00CB3851" w:rsidRDefault="00CB3851">
            <w:pPr>
              <w:pStyle w:val="a3"/>
              <w:rPr>
                <w:rFonts w:ascii="Times New Roman" w:hAnsi="Times New Roman"/>
              </w:rPr>
            </w:pPr>
          </w:p>
        </w:tc>
        <w:tc>
          <w:tcPr>
            <w:tcW w:w="6" w:type="dxa"/>
            <w:tcBorders>
              <w:top w:val="single" w:sz="4" w:space="0" w:color="000000"/>
              <w:left w:val="single" w:sz="4" w:space="0" w:color="000000"/>
              <w:bottom w:val="single" w:sz="4" w:space="0" w:color="000000"/>
              <w:right w:val="single" w:sz="4" w:space="0" w:color="000000"/>
            </w:tcBorders>
          </w:tcPr>
          <w:p w:rsidR="00CB3851" w:rsidRDefault="00CB3851"/>
        </w:tc>
      </w:tr>
      <w:tr w:rsidR="00CB3851">
        <w:tc>
          <w:tcPr>
            <w:tcW w:w="5491" w:type="dxa"/>
            <w:gridSpan w:val="4"/>
            <w:tcBorders>
              <w:top w:val="single" w:sz="4" w:space="0" w:color="000000"/>
              <w:left w:val="single" w:sz="4" w:space="0" w:color="000000"/>
              <w:bottom w:val="single" w:sz="4" w:space="0" w:color="000000"/>
              <w:right w:val="single" w:sz="4" w:space="0" w:color="000000"/>
            </w:tcBorders>
          </w:tcPr>
          <w:p w:rsidR="00CB3851" w:rsidRDefault="00000000">
            <w:pPr>
              <w:pStyle w:val="a9"/>
              <w:rPr>
                <w:rFonts w:ascii="Times New Roman" w:hAnsi="Times New Roman"/>
              </w:rPr>
            </w:pPr>
            <w:r>
              <w:rPr>
                <w:rFonts w:ascii="Times New Roman" w:hAnsi="Times New Roman"/>
              </w:rPr>
              <w:t xml:space="preserve">К какой категории получателей услуги Вы относитесь согласно </w:t>
            </w:r>
            <w:r>
              <w:rPr>
                <w:rStyle w:val="ae"/>
                <w:rFonts w:ascii="Times New Roman" w:hAnsi="Times New Roman"/>
                <w:b w:val="0"/>
                <w:color w:val="000000"/>
              </w:rPr>
              <w:t>п. 1</w:t>
            </w:r>
            <w:r>
              <w:rPr>
                <w:rFonts w:ascii="Times New Roman" w:hAnsi="Times New Roman"/>
              </w:rPr>
              <w:t xml:space="preserve"> Стандарта?</w:t>
            </w:r>
          </w:p>
        </w:tc>
        <w:tc>
          <w:tcPr>
            <w:tcW w:w="4443" w:type="dxa"/>
            <w:gridSpan w:val="6"/>
            <w:tcBorders>
              <w:top w:val="single" w:sz="4" w:space="0" w:color="000000"/>
              <w:left w:val="single" w:sz="4" w:space="0" w:color="000000"/>
              <w:bottom w:val="single" w:sz="4" w:space="0" w:color="000000"/>
              <w:right w:val="single" w:sz="4" w:space="0" w:color="000000"/>
            </w:tcBorders>
          </w:tcPr>
          <w:p w:rsidR="00CB3851" w:rsidRDefault="00CB3851">
            <w:pPr>
              <w:pStyle w:val="a3"/>
              <w:rPr>
                <w:rFonts w:ascii="Times New Roman" w:hAnsi="Times New Roman"/>
              </w:rPr>
            </w:pPr>
          </w:p>
        </w:tc>
        <w:tc>
          <w:tcPr>
            <w:tcW w:w="6" w:type="dxa"/>
            <w:tcBorders>
              <w:top w:val="single" w:sz="4" w:space="0" w:color="000000"/>
              <w:left w:val="single" w:sz="4" w:space="0" w:color="000000"/>
              <w:bottom w:val="single" w:sz="4" w:space="0" w:color="000000"/>
              <w:right w:val="single" w:sz="4" w:space="0" w:color="000000"/>
            </w:tcBorders>
          </w:tcPr>
          <w:p w:rsidR="00CB3851" w:rsidRDefault="00CB3851"/>
        </w:tc>
      </w:tr>
      <w:tr w:rsidR="00CB3851">
        <w:tc>
          <w:tcPr>
            <w:tcW w:w="5491" w:type="dxa"/>
            <w:gridSpan w:val="4"/>
            <w:tcBorders>
              <w:top w:val="single" w:sz="4" w:space="0" w:color="000000"/>
              <w:left w:val="single" w:sz="4" w:space="0" w:color="000000"/>
              <w:bottom w:val="single" w:sz="4" w:space="0" w:color="000000"/>
              <w:right w:val="single" w:sz="4" w:space="0" w:color="000000"/>
            </w:tcBorders>
          </w:tcPr>
          <w:p w:rsidR="00CB3851" w:rsidRDefault="00000000">
            <w:pPr>
              <w:pStyle w:val="a9"/>
              <w:rPr>
                <w:rFonts w:ascii="Times New Roman" w:hAnsi="Times New Roman"/>
              </w:rPr>
            </w:pPr>
            <w:r>
              <w:rPr>
                <w:rFonts w:ascii="Times New Roman" w:hAnsi="Times New Roman"/>
              </w:rPr>
              <w:t>У вас имеются все документы, указанные в Стандарте для получения услуги? Да/Нет.</w:t>
            </w:r>
          </w:p>
        </w:tc>
        <w:tc>
          <w:tcPr>
            <w:tcW w:w="4443" w:type="dxa"/>
            <w:gridSpan w:val="6"/>
            <w:tcBorders>
              <w:top w:val="single" w:sz="4" w:space="0" w:color="000000"/>
              <w:left w:val="single" w:sz="4" w:space="0" w:color="000000"/>
              <w:bottom w:val="single" w:sz="4" w:space="0" w:color="000000"/>
              <w:right w:val="single" w:sz="4" w:space="0" w:color="000000"/>
            </w:tcBorders>
          </w:tcPr>
          <w:p w:rsidR="00CB3851" w:rsidRDefault="00CB3851">
            <w:pPr>
              <w:pStyle w:val="a3"/>
              <w:rPr>
                <w:rFonts w:ascii="Times New Roman" w:hAnsi="Times New Roman"/>
              </w:rPr>
            </w:pPr>
          </w:p>
        </w:tc>
        <w:tc>
          <w:tcPr>
            <w:tcW w:w="6" w:type="dxa"/>
            <w:tcBorders>
              <w:top w:val="single" w:sz="4" w:space="0" w:color="000000"/>
              <w:left w:val="single" w:sz="4" w:space="0" w:color="000000"/>
              <w:bottom w:val="single" w:sz="4" w:space="0" w:color="000000"/>
              <w:right w:val="single" w:sz="4" w:space="0" w:color="000000"/>
            </w:tcBorders>
          </w:tcPr>
          <w:p w:rsidR="00CB3851" w:rsidRDefault="00CB3851"/>
        </w:tc>
      </w:tr>
      <w:tr w:rsidR="00CB3851">
        <w:tc>
          <w:tcPr>
            <w:tcW w:w="5491" w:type="dxa"/>
            <w:gridSpan w:val="4"/>
            <w:tcBorders>
              <w:top w:val="single" w:sz="4" w:space="0" w:color="000000"/>
              <w:left w:val="single" w:sz="4" w:space="0" w:color="000000"/>
              <w:bottom w:val="single" w:sz="4" w:space="0" w:color="000000"/>
              <w:right w:val="single" w:sz="4" w:space="0" w:color="000000"/>
            </w:tcBorders>
          </w:tcPr>
          <w:p w:rsidR="00CB3851" w:rsidRDefault="00000000">
            <w:pPr>
              <w:pStyle w:val="a9"/>
              <w:rPr>
                <w:rFonts w:ascii="Times New Roman" w:hAnsi="Times New Roman"/>
              </w:rPr>
            </w:pPr>
            <w:proofErr w:type="gramStart"/>
            <w:r>
              <w:rPr>
                <w:rFonts w:ascii="Times New Roman" w:hAnsi="Times New Roman"/>
              </w:rPr>
              <w:t>Если Нет</w:t>
            </w:r>
            <w:proofErr w:type="gramEnd"/>
            <w:r>
              <w:rPr>
                <w:rFonts w:ascii="Times New Roman" w:hAnsi="Times New Roman"/>
              </w:rPr>
              <w:t>, укажите, какие документы отсутствуют, и (или) какие дополнительные документы у Вас имеются, кроме перечисленных в Стандарте, или наличие какие-либо особых условий (ситуации).</w:t>
            </w:r>
          </w:p>
        </w:tc>
        <w:tc>
          <w:tcPr>
            <w:tcW w:w="4443" w:type="dxa"/>
            <w:gridSpan w:val="6"/>
            <w:tcBorders>
              <w:top w:val="single" w:sz="4" w:space="0" w:color="000000"/>
              <w:left w:val="single" w:sz="4" w:space="0" w:color="000000"/>
              <w:bottom w:val="single" w:sz="4" w:space="0" w:color="000000"/>
              <w:right w:val="single" w:sz="4" w:space="0" w:color="000000"/>
            </w:tcBorders>
          </w:tcPr>
          <w:p w:rsidR="00CB3851" w:rsidRDefault="00CB3851">
            <w:pPr>
              <w:pStyle w:val="a3"/>
              <w:rPr>
                <w:rFonts w:ascii="Times New Roman" w:hAnsi="Times New Roman"/>
              </w:rPr>
            </w:pPr>
          </w:p>
        </w:tc>
        <w:tc>
          <w:tcPr>
            <w:tcW w:w="6" w:type="dxa"/>
            <w:tcBorders>
              <w:top w:val="single" w:sz="4" w:space="0" w:color="000000"/>
              <w:left w:val="single" w:sz="4" w:space="0" w:color="000000"/>
              <w:bottom w:val="single" w:sz="4" w:space="0" w:color="000000"/>
              <w:right w:val="single" w:sz="4" w:space="0" w:color="000000"/>
            </w:tcBorders>
          </w:tcPr>
          <w:p w:rsidR="00CB3851" w:rsidRDefault="00CB3851"/>
        </w:tc>
      </w:tr>
      <w:tr w:rsidR="00CB3851">
        <w:tc>
          <w:tcPr>
            <w:tcW w:w="5491" w:type="dxa"/>
            <w:gridSpan w:val="4"/>
            <w:tcBorders>
              <w:top w:val="single" w:sz="4" w:space="0" w:color="000000"/>
              <w:left w:val="single" w:sz="4" w:space="0" w:color="000000"/>
              <w:bottom w:val="single" w:sz="4" w:space="0" w:color="000000"/>
              <w:right w:val="single" w:sz="4" w:space="0" w:color="000000"/>
            </w:tcBorders>
          </w:tcPr>
          <w:p w:rsidR="00CB3851" w:rsidRDefault="00000000">
            <w:pPr>
              <w:pStyle w:val="a9"/>
              <w:rPr>
                <w:rFonts w:ascii="Times New Roman" w:hAnsi="Times New Roman"/>
              </w:rPr>
            </w:pPr>
            <w:r>
              <w:rPr>
                <w:rFonts w:ascii="Times New Roman" w:hAnsi="Times New Roman"/>
              </w:rPr>
              <w:t>Сформулируйте Ваш вопрос, укажите необходимые для ответа консультанта особенности, если они имеются.</w:t>
            </w:r>
          </w:p>
        </w:tc>
        <w:tc>
          <w:tcPr>
            <w:tcW w:w="4443" w:type="dxa"/>
            <w:gridSpan w:val="6"/>
            <w:tcBorders>
              <w:top w:val="single" w:sz="4" w:space="0" w:color="000000"/>
              <w:left w:val="single" w:sz="4" w:space="0" w:color="000000"/>
              <w:bottom w:val="single" w:sz="4" w:space="0" w:color="000000"/>
              <w:right w:val="single" w:sz="4" w:space="0" w:color="000000"/>
            </w:tcBorders>
          </w:tcPr>
          <w:p w:rsidR="00CB3851" w:rsidRDefault="00CB3851">
            <w:pPr>
              <w:pStyle w:val="a3"/>
              <w:rPr>
                <w:rFonts w:ascii="Times New Roman" w:hAnsi="Times New Roman"/>
              </w:rPr>
            </w:pPr>
          </w:p>
        </w:tc>
        <w:tc>
          <w:tcPr>
            <w:tcW w:w="6" w:type="dxa"/>
            <w:tcBorders>
              <w:top w:val="single" w:sz="4" w:space="0" w:color="000000"/>
              <w:left w:val="single" w:sz="4" w:space="0" w:color="000000"/>
              <w:bottom w:val="single" w:sz="4" w:space="0" w:color="000000"/>
              <w:right w:val="single" w:sz="4" w:space="0" w:color="000000"/>
            </w:tcBorders>
          </w:tcPr>
          <w:p w:rsidR="00CB3851" w:rsidRDefault="00CB3851"/>
        </w:tc>
      </w:tr>
      <w:tr w:rsidR="00CB3851">
        <w:tc>
          <w:tcPr>
            <w:tcW w:w="3220" w:type="dxa"/>
            <w:gridSpan w:val="2"/>
            <w:tcBorders>
              <w:top w:val="nil"/>
              <w:left w:val="nil"/>
              <w:bottom w:val="nil"/>
              <w:right w:val="nil"/>
            </w:tcBorders>
          </w:tcPr>
          <w:p w:rsidR="00CB3851" w:rsidRDefault="00CB3851">
            <w:pPr>
              <w:pStyle w:val="a3"/>
              <w:rPr>
                <w:rFonts w:ascii="Times New Roman" w:hAnsi="Times New Roman"/>
              </w:rPr>
            </w:pPr>
          </w:p>
        </w:tc>
        <w:tc>
          <w:tcPr>
            <w:tcW w:w="3220" w:type="dxa"/>
            <w:gridSpan w:val="5"/>
            <w:tcBorders>
              <w:top w:val="nil"/>
              <w:left w:val="nil"/>
              <w:bottom w:val="nil"/>
              <w:right w:val="nil"/>
            </w:tcBorders>
          </w:tcPr>
          <w:p w:rsidR="00CB3851" w:rsidRDefault="00CB3851">
            <w:pPr>
              <w:pStyle w:val="a3"/>
              <w:rPr>
                <w:rFonts w:ascii="Times New Roman" w:hAnsi="Times New Roman"/>
              </w:rPr>
            </w:pPr>
          </w:p>
        </w:tc>
        <w:tc>
          <w:tcPr>
            <w:tcW w:w="3500" w:type="dxa"/>
            <w:gridSpan w:val="4"/>
            <w:tcBorders>
              <w:top w:val="nil"/>
              <w:left w:val="nil"/>
              <w:bottom w:val="nil"/>
              <w:right w:val="nil"/>
            </w:tcBorders>
          </w:tcPr>
          <w:p w:rsidR="00CB3851" w:rsidRDefault="00CB3851">
            <w:pPr>
              <w:pStyle w:val="a3"/>
              <w:rPr>
                <w:rFonts w:ascii="Times New Roman" w:hAnsi="Times New Roman"/>
              </w:rPr>
            </w:pPr>
          </w:p>
        </w:tc>
      </w:tr>
      <w:tr w:rsidR="00CB3851">
        <w:tc>
          <w:tcPr>
            <w:tcW w:w="2660" w:type="dxa"/>
            <w:tcBorders>
              <w:top w:val="nil"/>
              <w:left w:val="nil"/>
              <w:bottom w:val="nil"/>
              <w:right w:val="nil"/>
            </w:tcBorders>
          </w:tcPr>
          <w:p w:rsidR="00CB3851" w:rsidRDefault="00000000">
            <w:pPr>
              <w:ind w:firstLine="720"/>
              <w:jc w:val="both"/>
              <w:rPr>
                <w:sz w:val="22"/>
              </w:rPr>
            </w:pPr>
            <w:r>
              <w:rPr>
                <w:sz w:val="22"/>
              </w:rPr>
              <w:t>Консультант:</w:t>
            </w:r>
          </w:p>
        </w:tc>
        <w:tc>
          <w:tcPr>
            <w:tcW w:w="7280" w:type="dxa"/>
            <w:gridSpan w:val="10"/>
            <w:tcBorders>
              <w:top w:val="nil"/>
              <w:left w:val="nil"/>
              <w:bottom w:val="single" w:sz="4" w:space="0" w:color="000000"/>
              <w:right w:val="nil"/>
            </w:tcBorders>
          </w:tcPr>
          <w:p w:rsidR="00CB3851" w:rsidRDefault="00CB3851">
            <w:pPr>
              <w:pStyle w:val="a3"/>
              <w:rPr>
                <w:rFonts w:ascii="Times New Roman" w:hAnsi="Times New Roman"/>
              </w:rPr>
            </w:pPr>
          </w:p>
        </w:tc>
      </w:tr>
      <w:tr w:rsidR="00CB3851">
        <w:tc>
          <w:tcPr>
            <w:tcW w:w="2660" w:type="dxa"/>
            <w:tcBorders>
              <w:top w:val="nil"/>
              <w:left w:val="nil"/>
              <w:bottom w:val="nil"/>
              <w:right w:val="nil"/>
            </w:tcBorders>
          </w:tcPr>
          <w:p w:rsidR="00CB3851" w:rsidRDefault="00CB3851">
            <w:pPr>
              <w:pStyle w:val="a3"/>
              <w:rPr>
                <w:rFonts w:ascii="Times New Roman" w:hAnsi="Times New Roman"/>
              </w:rPr>
            </w:pPr>
          </w:p>
        </w:tc>
        <w:tc>
          <w:tcPr>
            <w:tcW w:w="7280" w:type="dxa"/>
            <w:gridSpan w:val="10"/>
            <w:tcBorders>
              <w:top w:val="nil"/>
              <w:left w:val="nil"/>
              <w:bottom w:val="nil"/>
              <w:right w:val="nil"/>
            </w:tcBorders>
          </w:tcPr>
          <w:p w:rsidR="00CB3851" w:rsidRDefault="00000000">
            <w:pPr>
              <w:pStyle w:val="a3"/>
              <w:jc w:val="center"/>
              <w:rPr>
                <w:rFonts w:ascii="Times New Roman" w:hAnsi="Times New Roman"/>
                <w:sz w:val="22"/>
              </w:rPr>
            </w:pPr>
            <w:r>
              <w:rPr>
                <w:rFonts w:ascii="Times New Roman" w:hAnsi="Times New Roman"/>
                <w:sz w:val="22"/>
              </w:rPr>
              <w:t>(Ф.И.О., № телефона, заполняется при подготовке ответа)</w:t>
            </w:r>
          </w:p>
        </w:tc>
      </w:tr>
    </w:tbl>
    <w:p w:rsidR="00CB3851" w:rsidRDefault="00000000">
      <w:pPr>
        <w:ind w:firstLine="720"/>
        <w:jc w:val="both"/>
        <w:rPr>
          <w:sz w:val="18"/>
        </w:rPr>
      </w:pPr>
      <w:r>
        <w:rPr>
          <w:rStyle w:val="af7"/>
          <w:color w:val="000000"/>
          <w:sz w:val="18"/>
        </w:rPr>
        <w:t>Предупреждение:</w:t>
      </w:r>
    </w:p>
    <w:p w:rsidR="00CB3851" w:rsidRDefault="00000000">
      <w:pPr>
        <w:ind w:firstLine="720"/>
        <w:jc w:val="both"/>
        <w:rPr>
          <w:sz w:val="18"/>
        </w:rPr>
      </w:pPr>
      <w:r>
        <w:rPr>
          <w:sz w:val="18"/>
        </w:rPr>
        <w:t>1. Сообщенные Вами сведения не будут переданы никому другому или использованы в других целях, кроме указанной.</w:t>
      </w:r>
    </w:p>
    <w:p w:rsidR="00CB3851" w:rsidRDefault="00000000">
      <w:pPr>
        <w:ind w:firstLine="720"/>
        <w:jc w:val="both"/>
        <w:rPr>
          <w:sz w:val="18"/>
        </w:rPr>
      </w:pPr>
      <w:r>
        <w:rPr>
          <w:sz w:val="18"/>
        </w:rPr>
        <w:t>2. Получатель не несет ответственности за сбои, нарушения в работе электронной почты, возможную утерю информации или несовместимость форматов.</w:t>
      </w:r>
    </w:p>
    <w:p w:rsidR="00CB3851" w:rsidRDefault="00000000">
      <w:pPr>
        <w:ind w:firstLine="720"/>
        <w:jc w:val="both"/>
        <w:rPr>
          <w:sz w:val="18"/>
        </w:rPr>
      </w:pPr>
      <w:r>
        <w:rPr>
          <w:rStyle w:val="af7"/>
          <w:color w:val="000000"/>
          <w:sz w:val="18"/>
        </w:rPr>
        <w:t>3. Обращения о консультации не рассматриваются, если:</w:t>
      </w:r>
    </w:p>
    <w:p w:rsidR="00CB3851" w:rsidRDefault="00000000">
      <w:pPr>
        <w:ind w:firstLine="720"/>
        <w:jc w:val="both"/>
        <w:rPr>
          <w:sz w:val="18"/>
        </w:rPr>
      </w:pPr>
      <w:r>
        <w:rPr>
          <w:sz w:val="18"/>
        </w:rPr>
        <w:t>- обращение о консультировании составлено на услугу, не указанную в данном Стандарте;</w:t>
      </w:r>
    </w:p>
    <w:p w:rsidR="00CB3851" w:rsidRDefault="00000000">
      <w:pPr>
        <w:ind w:firstLine="720"/>
        <w:jc w:val="both"/>
        <w:rPr>
          <w:sz w:val="18"/>
        </w:rPr>
      </w:pPr>
      <w:r>
        <w:rPr>
          <w:sz w:val="18"/>
        </w:rPr>
        <w:t>- в форме обращения имеется хотя бы одно незаполненное поле;</w:t>
      </w:r>
    </w:p>
    <w:p w:rsidR="00CB3851" w:rsidRDefault="00000000">
      <w:pPr>
        <w:ind w:firstLine="720"/>
        <w:jc w:val="both"/>
        <w:rPr>
          <w:sz w:val="18"/>
        </w:rPr>
      </w:pPr>
      <w:r>
        <w:rPr>
          <w:sz w:val="18"/>
        </w:rPr>
        <w:t>- в поле "Тема:" электронного письма не указано "консультация".</w:t>
      </w:r>
    </w:p>
    <w:p w:rsidR="00CB3851" w:rsidRDefault="00000000">
      <w:pPr>
        <w:ind w:firstLine="720"/>
        <w:jc w:val="both"/>
        <w:rPr>
          <w:sz w:val="18"/>
        </w:rPr>
      </w:pPr>
      <w:r>
        <w:rPr>
          <w:rStyle w:val="af7"/>
          <w:color w:val="000000"/>
          <w:sz w:val="18"/>
        </w:rPr>
        <w:t xml:space="preserve">Внимание: </w:t>
      </w:r>
      <w:r>
        <w:rPr>
          <w:sz w:val="18"/>
        </w:rPr>
        <w:t>1. Для получения консультации (ответа):</w:t>
      </w:r>
    </w:p>
    <w:p w:rsidR="00CB3851" w:rsidRDefault="00000000">
      <w:pPr>
        <w:ind w:firstLine="720"/>
        <w:jc w:val="both"/>
        <w:rPr>
          <w:sz w:val="18"/>
        </w:rPr>
      </w:pPr>
      <w:r>
        <w:rPr>
          <w:sz w:val="18"/>
        </w:rPr>
        <w:t>- заполните все поля формы, ответьте на вопросы, задайте интересующий Вас вопрос;</w:t>
      </w:r>
    </w:p>
    <w:p w:rsidR="00CB3851" w:rsidRDefault="00000000">
      <w:pPr>
        <w:ind w:firstLine="720"/>
        <w:jc w:val="both"/>
        <w:rPr>
          <w:sz w:val="18"/>
        </w:rPr>
      </w:pPr>
      <w:r>
        <w:rPr>
          <w:sz w:val="18"/>
        </w:rPr>
        <w:t>- заполненную форму сохраните как документ Word с именем "консультация.doc";</w:t>
      </w:r>
    </w:p>
    <w:p w:rsidR="00CB3851" w:rsidRDefault="00000000">
      <w:pPr>
        <w:ind w:firstLine="720"/>
        <w:jc w:val="both"/>
        <w:rPr>
          <w:sz w:val="18"/>
        </w:rPr>
      </w:pPr>
      <w:r>
        <w:rPr>
          <w:sz w:val="18"/>
        </w:rPr>
        <w:t>- откройте установленную в Вашем компьютере почтовую программу:</w:t>
      </w:r>
    </w:p>
    <w:p w:rsidR="00CB3851" w:rsidRDefault="00000000">
      <w:pPr>
        <w:ind w:firstLine="720"/>
        <w:jc w:val="both"/>
        <w:rPr>
          <w:sz w:val="18"/>
        </w:rPr>
      </w:pPr>
      <w:r>
        <w:rPr>
          <w:sz w:val="18"/>
        </w:rPr>
        <w:t>- скопируйте электронный адрес организации из текста Стандарта и вставьте его в поле "Кому:";</w:t>
      </w:r>
    </w:p>
    <w:p w:rsidR="00CB3851" w:rsidRDefault="00000000">
      <w:pPr>
        <w:ind w:firstLine="720"/>
        <w:jc w:val="both"/>
        <w:rPr>
          <w:sz w:val="18"/>
        </w:rPr>
      </w:pPr>
      <w:r>
        <w:rPr>
          <w:sz w:val="18"/>
        </w:rPr>
        <w:t>- в поле "Тема:" напишите "консультация";</w:t>
      </w:r>
    </w:p>
    <w:p w:rsidR="00CB3851" w:rsidRDefault="00000000">
      <w:pPr>
        <w:ind w:firstLine="720"/>
        <w:jc w:val="both"/>
        <w:rPr>
          <w:sz w:val="18"/>
        </w:rPr>
      </w:pPr>
      <w:r>
        <w:rPr>
          <w:sz w:val="18"/>
        </w:rPr>
        <w:t>- вложите в электронное письмо файл "консультация.doc" и отправьте электронное письмо.</w:t>
      </w:r>
    </w:p>
    <w:p w:rsidR="00CB3851" w:rsidRDefault="00000000">
      <w:pPr>
        <w:ind w:firstLine="720"/>
        <w:jc w:val="both"/>
        <w:rPr>
          <w:sz w:val="18"/>
        </w:rPr>
      </w:pPr>
      <w:r>
        <w:rPr>
          <w:sz w:val="18"/>
        </w:rPr>
        <w:lastRenderedPageBreak/>
        <w:t>2. Проверьте наличие в своей электронной почте уведомление от адресата о получении (прочтении) Вашего электронного письма. В случае отсутствия такого уведомления, уточните по указанному в Стандарте номеру телефона у специалиста, поступило ли к нему Ваше обращение.</w:t>
      </w:r>
    </w:p>
    <w:p w:rsidR="00CB3851" w:rsidRDefault="00000000">
      <w:pPr>
        <w:ind w:firstLine="720"/>
        <w:jc w:val="both"/>
        <w:rPr>
          <w:sz w:val="18"/>
        </w:rPr>
      </w:pPr>
      <w:r>
        <w:rPr>
          <w:sz w:val="18"/>
        </w:rPr>
        <w:t>3. Специалист в течение пяти рабочих дней после получения запроса ответит на указанный Вами электронный адрес.</w:t>
      </w:r>
    </w:p>
    <w:p w:rsidR="00CB3851" w:rsidRDefault="00CB3851">
      <w:pPr>
        <w:pStyle w:val="HTML"/>
        <w:tabs>
          <w:tab w:val="clear" w:pos="5496"/>
          <w:tab w:val="left" w:pos="5103"/>
        </w:tabs>
        <w:jc w:val="right"/>
        <w:rPr>
          <w:rFonts w:ascii="Times New Roman" w:hAnsi="Times New Roman"/>
          <w:sz w:val="24"/>
        </w:rPr>
      </w:pPr>
    </w:p>
    <w:p w:rsidR="00CB3851" w:rsidRDefault="00CB3851">
      <w:pPr>
        <w:pStyle w:val="HTML"/>
        <w:tabs>
          <w:tab w:val="clear" w:pos="5496"/>
          <w:tab w:val="left" w:pos="5103"/>
        </w:tabs>
        <w:jc w:val="right"/>
        <w:rPr>
          <w:rFonts w:ascii="Times New Roman" w:hAnsi="Times New Roman"/>
          <w:sz w:val="24"/>
        </w:rPr>
      </w:pPr>
    </w:p>
    <w:p w:rsidR="00CB3851" w:rsidRDefault="00CB3851">
      <w:pPr>
        <w:pStyle w:val="HTML"/>
        <w:tabs>
          <w:tab w:val="clear" w:pos="5496"/>
          <w:tab w:val="left" w:pos="5103"/>
        </w:tabs>
        <w:jc w:val="right"/>
        <w:rPr>
          <w:rFonts w:ascii="Times New Roman" w:hAnsi="Times New Roman"/>
          <w:sz w:val="24"/>
        </w:rPr>
      </w:pPr>
    </w:p>
    <w:p w:rsidR="00CB3851" w:rsidRDefault="00000000">
      <w:pPr>
        <w:pStyle w:val="HTML"/>
        <w:tabs>
          <w:tab w:val="clear" w:pos="5496"/>
          <w:tab w:val="left" w:pos="5103"/>
        </w:tabs>
        <w:jc w:val="right"/>
        <w:rPr>
          <w:rFonts w:ascii="Times New Roman" w:hAnsi="Times New Roman"/>
          <w:sz w:val="24"/>
        </w:rPr>
      </w:pPr>
      <w:r>
        <w:rPr>
          <w:rFonts w:ascii="Times New Roman" w:hAnsi="Times New Roman"/>
          <w:sz w:val="24"/>
        </w:rPr>
        <w:t>Приложение № 4</w:t>
      </w:r>
    </w:p>
    <w:p w:rsidR="00CB3851" w:rsidRDefault="00000000">
      <w:pPr>
        <w:pStyle w:val="HTML"/>
        <w:ind w:left="4395"/>
        <w:jc w:val="right"/>
        <w:rPr>
          <w:rFonts w:ascii="Times New Roman" w:hAnsi="Times New Roman"/>
          <w:sz w:val="24"/>
        </w:rPr>
      </w:pPr>
      <w:r>
        <w:rPr>
          <w:rFonts w:ascii="Times New Roman" w:hAnsi="Times New Roman"/>
          <w:sz w:val="24"/>
        </w:rPr>
        <w:t>к административному регламенту</w:t>
      </w:r>
    </w:p>
    <w:p w:rsidR="00CB3851" w:rsidRDefault="00000000">
      <w:pPr>
        <w:tabs>
          <w:tab w:val="center" w:pos="4960"/>
          <w:tab w:val="left" w:pos="9225"/>
        </w:tabs>
        <w:jc w:val="right"/>
      </w:pPr>
      <w:r>
        <w:t>по предоставлению муниципальной услуги</w:t>
      </w:r>
    </w:p>
    <w:p w:rsidR="00CB3851" w:rsidRDefault="00000000">
      <w:pPr>
        <w:jc w:val="right"/>
        <w:rPr>
          <w:rFonts w:ascii="Times New Roman CYR" w:hAnsi="Times New Roman CYR"/>
        </w:rPr>
      </w:pPr>
      <w:r>
        <w:t xml:space="preserve"> «</w:t>
      </w:r>
      <w:r>
        <w:rPr>
          <w:rFonts w:ascii="Times New Roman CYR" w:hAnsi="Times New Roman CYR"/>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B3851" w:rsidRDefault="00CB3851">
      <w:pPr>
        <w:tabs>
          <w:tab w:val="center" w:pos="4960"/>
          <w:tab w:val="left" w:pos="9225"/>
        </w:tabs>
        <w:jc w:val="right"/>
      </w:pPr>
    </w:p>
    <w:p w:rsidR="00CB3851" w:rsidRDefault="00CB3851">
      <w:pPr>
        <w:tabs>
          <w:tab w:val="center" w:pos="4960"/>
          <w:tab w:val="left" w:pos="9225"/>
        </w:tabs>
        <w:jc w:val="right"/>
        <w:rPr>
          <w:sz w:val="28"/>
        </w:rPr>
      </w:pPr>
    </w:p>
    <w:p w:rsidR="00CB3851" w:rsidRDefault="00CB3851">
      <w:pPr>
        <w:jc w:val="center"/>
        <w:rPr>
          <w:sz w:val="26"/>
        </w:rPr>
      </w:pPr>
    </w:p>
    <w:p w:rsidR="00CB3851" w:rsidRDefault="00CB3851">
      <w:pPr>
        <w:jc w:val="center"/>
        <w:rPr>
          <w:sz w:val="26"/>
        </w:rPr>
      </w:pPr>
    </w:p>
    <w:p w:rsidR="00CB3851" w:rsidRDefault="00CB3851">
      <w:pPr>
        <w:jc w:val="center"/>
        <w:rPr>
          <w:sz w:val="26"/>
        </w:rPr>
      </w:pPr>
    </w:p>
    <w:p w:rsidR="00CB3851" w:rsidRDefault="00000000">
      <w:pPr>
        <w:jc w:val="center"/>
        <w:rPr>
          <w:sz w:val="26"/>
        </w:rPr>
      </w:pPr>
      <w:r>
        <w:rPr>
          <w:sz w:val="26"/>
        </w:rPr>
        <w:t xml:space="preserve">Уведомление </w:t>
      </w:r>
    </w:p>
    <w:p w:rsidR="00CB3851" w:rsidRDefault="00000000">
      <w:pPr>
        <w:jc w:val="center"/>
        <w:rPr>
          <w:sz w:val="26"/>
        </w:rPr>
      </w:pPr>
      <w:r>
        <w:rPr>
          <w:sz w:val="26"/>
        </w:rPr>
        <w:t xml:space="preserve">об отказе в предоставлении </w:t>
      </w:r>
    </w:p>
    <w:p w:rsidR="00CB3851" w:rsidRDefault="00000000">
      <w:pPr>
        <w:jc w:val="center"/>
        <w:rPr>
          <w:sz w:val="26"/>
        </w:rPr>
      </w:pPr>
      <w:r>
        <w:rPr>
          <w:sz w:val="26"/>
        </w:rPr>
        <w:t>муниципальной услуги</w:t>
      </w:r>
    </w:p>
    <w:p w:rsidR="00CB3851" w:rsidRDefault="00CB3851">
      <w:pPr>
        <w:jc w:val="center"/>
        <w:rPr>
          <w:b/>
          <w:sz w:val="26"/>
        </w:rPr>
      </w:pPr>
    </w:p>
    <w:p w:rsidR="00CB3851" w:rsidRDefault="00000000">
      <w:pPr>
        <w:jc w:val="both"/>
        <w:rPr>
          <w:sz w:val="28"/>
        </w:rPr>
      </w:pPr>
      <w:r>
        <w:rPr>
          <w:sz w:val="28"/>
        </w:rPr>
        <w:t>____________________________________________________________________</w:t>
      </w:r>
    </w:p>
    <w:p w:rsidR="00CB3851" w:rsidRDefault="00000000">
      <w:pPr>
        <w:jc w:val="both"/>
        <w:rPr>
          <w:sz w:val="18"/>
        </w:rPr>
      </w:pPr>
      <w:r>
        <w:rPr>
          <w:sz w:val="18"/>
        </w:rPr>
        <w:t xml:space="preserve">                                                                 (наименование/фамилия, </w:t>
      </w:r>
      <w:proofErr w:type="gramStart"/>
      <w:r>
        <w:rPr>
          <w:sz w:val="18"/>
        </w:rPr>
        <w:t>имя,  отчество</w:t>
      </w:r>
      <w:proofErr w:type="gramEnd"/>
      <w:r>
        <w:rPr>
          <w:sz w:val="18"/>
        </w:rPr>
        <w:t xml:space="preserve"> заявителя)</w:t>
      </w:r>
    </w:p>
    <w:p w:rsidR="00CB3851" w:rsidRDefault="00000000">
      <w:pPr>
        <w:jc w:val="both"/>
        <w:rPr>
          <w:sz w:val="26"/>
        </w:rPr>
      </w:pPr>
      <w:r>
        <w:rPr>
          <w:sz w:val="26"/>
        </w:rPr>
        <w:t>Доводим до Вашего сведения, что Вам отказано в предоставлении муниципальной услуги</w:t>
      </w:r>
    </w:p>
    <w:p w:rsidR="00CB3851" w:rsidRDefault="00000000">
      <w:pPr>
        <w:jc w:val="both"/>
        <w:rPr>
          <w:sz w:val="28"/>
        </w:rPr>
      </w:pPr>
      <w:r>
        <w:rPr>
          <w:sz w:val="28"/>
        </w:rPr>
        <w:t>____________________________________________________________________</w:t>
      </w:r>
    </w:p>
    <w:p w:rsidR="00CB3851" w:rsidRDefault="00000000">
      <w:pPr>
        <w:jc w:val="both"/>
        <w:rPr>
          <w:sz w:val="18"/>
        </w:rPr>
      </w:pPr>
      <w:r>
        <w:rPr>
          <w:sz w:val="18"/>
        </w:rPr>
        <w:t xml:space="preserve">                                                                   (вид муниципальной услуги)</w:t>
      </w:r>
    </w:p>
    <w:p w:rsidR="00CB3851" w:rsidRDefault="00000000">
      <w:pPr>
        <w:jc w:val="both"/>
        <w:rPr>
          <w:sz w:val="26"/>
        </w:rPr>
      </w:pPr>
      <w:r>
        <w:rPr>
          <w:sz w:val="26"/>
        </w:rPr>
        <w:t xml:space="preserve">по следующим </w:t>
      </w:r>
      <w:proofErr w:type="gramStart"/>
      <w:r>
        <w:rPr>
          <w:sz w:val="26"/>
        </w:rPr>
        <w:t>основаниям:_</w:t>
      </w:r>
      <w:proofErr w:type="gramEnd"/>
      <w:r>
        <w:rPr>
          <w:sz w:val="26"/>
        </w:rPr>
        <w:t>___________________________________________</w:t>
      </w:r>
    </w:p>
    <w:p w:rsidR="00CB3851" w:rsidRDefault="00000000">
      <w:pPr>
        <w:jc w:val="both"/>
        <w:rPr>
          <w:sz w:val="18"/>
        </w:rPr>
      </w:pPr>
      <w:r>
        <w:rPr>
          <w:sz w:val="18"/>
        </w:rPr>
        <w:t xml:space="preserve">                                                                    (основания для отказа в предоставлении муниципальной услуги)</w:t>
      </w:r>
    </w:p>
    <w:p w:rsidR="00CB3851" w:rsidRDefault="00000000">
      <w:pPr>
        <w:jc w:val="both"/>
        <w:rPr>
          <w:sz w:val="28"/>
        </w:rPr>
      </w:pPr>
      <w:r>
        <w:rPr>
          <w:sz w:val="28"/>
        </w:rPr>
        <w:t>________________________________________________________________________________________________________________________________________</w:t>
      </w:r>
    </w:p>
    <w:p w:rsidR="00CB3851" w:rsidRDefault="00CB3851">
      <w:pPr>
        <w:jc w:val="both"/>
        <w:rPr>
          <w:sz w:val="28"/>
        </w:rPr>
      </w:pPr>
    </w:p>
    <w:p w:rsidR="00CB3851" w:rsidRDefault="00000000">
      <w:pPr>
        <w:jc w:val="both"/>
        <w:rPr>
          <w:sz w:val="26"/>
        </w:rPr>
      </w:pPr>
      <w:r>
        <w:rPr>
          <w:sz w:val="28"/>
        </w:rPr>
        <w:tab/>
      </w:r>
      <w:r>
        <w:rPr>
          <w:sz w:val="26"/>
        </w:rPr>
        <w:t xml:space="preserve">Данное решение Вы вправе обжаловать путем </w:t>
      </w:r>
      <w:proofErr w:type="gramStart"/>
      <w:r>
        <w:rPr>
          <w:sz w:val="26"/>
        </w:rPr>
        <w:t>подачи  либо</w:t>
      </w:r>
      <w:proofErr w:type="gramEnd"/>
      <w:r>
        <w:rPr>
          <w:sz w:val="26"/>
        </w:rPr>
        <w:t xml:space="preserve"> заявления в судебные органы в сроки, установленные действующим законодательством Российской Федерации.</w:t>
      </w:r>
    </w:p>
    <w:p w:rsidR="00CB3851" w:rsidRDefault="00CB3851">
      <w:pPr>
        <w:jc w:val="both"/>
        <w:rPr>
          <w:sz w:val="26"/>
        </w:rPr>
      </w:pPr>
    </w:p>
    <w:p w:rsidR="00CB3851" w:rsidRDefault="00000000">
      <w:pPr>
        <w:jc w:val="both"/>
        <w:rPr>
          <w:sz w:val="26"/>
        </w:rPr>
      </w:pPr>
      <w:r>
        <w:rPr>
          <w:sz w:val="26"/>
        </w:rPr>
        <w:t xml:space="preserve">         </w:t>
      </w:r>
    </w:p>
    <w:p w:rsidR="00CB3851" w:rsidRDefault="00CB3851">
      <w:pPr>
        <w:jc w:val="both"/>
        <w:rPr>
          <w:sz w:val="26"/>
        </w:rPr>
      </w:pPr>
    </w:p>
    <w:p w:rsidR="00CB3851" w:rsidRDefault="00CB3851">
      <w:pPr>
        <w:jc w:val="both"/>
        <w:rPr>
          <w:sz w:val="26"/>
        </w:rPr>
      </w:pPr>
    </w:p>
    <w:p w:rsidR="00CB3851" w:rsidRDefault="00000000">
      <w:pPr>
        <w:ind w:firstLine="720"/>
        <w:jc w:val="both"/>
        <w:rPr>
          <w:sz w:val="26"/>
        </w:rPr>
      </w:pPr>
      <w:r>
        <w:rPr>
          <w:sz w:val="26"/>
        </w:rPr>
        <w:t>Глава Администрации</w:t>
      </w:r>
    </w:p>
    <w:p w:rsidR="00CB3851" w:rsidRDefault="00000000">
      <w:pPr>
        <w:ind w:firstLine="720"/>
        <w:jc w:val="both"/>
        <w:rPr>
          <w:sz w:val="26"/>
        </w:rPr>
      </w:pPr>
      <w:r>
        <w:rPr>
          <w:sz w:val="26"/>
        </w:rPr>
        <w:t>Лопанского сельского поселения                                  М.В.Качарова</w:t>
      </w:r>
    </w:p>
    <w:p w:rsidR="00CB3851" w:rsidRDefault="00CB3851">
      <w:pPr>
        <w:jc w:val="both"/>
        <w:rPr>
          <w:sz w:val="28"/>
        </w:rPr>
      </w:pPr>
    </w:p>
    <w:p w:rsidR="00CB3851" w:rsidRDefault="00CB3851">
      <w:pPr>
        <w:jc w:val="both"/>
        <w:rPr>
          <w:sz w:val="28"/>
        </w:rPr>
      </w:pPr>
    </w:p>
    <w:p w:rsidR="00CB3851" w:rsidRDefault="00CB3851">
      <w:pPr>
        <w:jc w:val="both"/>
        <w:rPr>
          <w:sz w:val="28"/>
        </w:rPr>
      </w:pPr>
    </w:p>
    <w:p w:rsidR="00CB3851" w:rsidRDefault="00CB3851">
      <w:pPr>
        <w:pStyle w:val="HTML"/>
        <w:ind w:right="1" w:firstLine="3544"/>
        <w:jc w:val="right"/>
        <w:rPr>
          <w:rFonts w:ascii="Times New Roman" w:hAnsi="Times New Roman"/>
          <w:sz w:val="28"/>
        </w:rPr>
      </w:pPr>
    </w:p>
    <w:p w:rsidR="00CB3851" w:rsidRDefault="00CB3851">
      <w:pPr>
        <w:pStyle w:val="HTML"/>
        <w:ind w:right="1" w:firstLine="3544"/>
        <w:jc w:val="right"/>
        <w:rPr>
          <w:rFonts w:ascii="Times New Roman" w:hAnsi="Times New Roman"/>
          <w:sz w:val="28"/>
        </w:rPr>
      </w:pPr>
    </w:p>
    <w:p w:rsidR="00CB3851" w:rsidRDefault="00CB3851">
      <w:pPr>
        <w:ind w:firstLine="709"/>
        <w:jc w:val="both"/>
        <w:rPr>
          <w:highlight w:val="yellow"/>
        </w:rPr>
      </w:pPr>
    </w:p>
    <w:p w:rsidR="00CB3851" w:rsidRDefault="00CB3851">
      <w:pPr>
        <w:ind w:firstLine="709"/>
        <w:jc w:val="both"/>
        <w:rPr>
          <w:highlight w:val="yellow"/>
        </w:rPr>
      </w:pPr>
    </w:p>
    <w:p w:rsidR="00CB3851" w:rsidRDefault="00CB3851">
      <w:pPr>
        <w:jc w:val="both"/>
        <w:rPr>
          <w:highlight w:val="yellow"/>
        </w:rPr>
      </w:pPr>
    </w:p>
    <w:p w:rsidR="00CB3851" w:rsidRDefault="00CB3851">
      <w:pPr>
        <w:jc w:val="both"/>
        <w:rPr>
          <w:highlight w:val="yellow"/>
        </w:rPr>
      </w:pPr>
    </w:p>
    <w:p w:rsidR="00CB3851" w:rsidRDefault="00CB3851">
      <w:pPr>
        <w:jc w:val="both"/>
        <w:rPr>
          <w:highlight w:val="yellow"/>
        </w:rPr>
      </w:pPr>
    </w:p>
    <w:p w:rsidR="00CB3851" w:rsidRDefault="00CB3851">
      <w:pPr>
        <w:jc w:val="both"/>
        <w:rPr>
          <w:highlight w:val="yellow"/>
        </w:rPr>
      </w:pPr>
    </w:p>
    <w:sectPr w:rsidR="00CB3851" w:rsidSect="00C635B5">
      <w:pgSz w:w="11906" w:h="16838"/>
      <w:pgMar w:top="1134" w:right="567" w:bottom="1134" w:left="1134" w:header="709"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3195"/>
    <w:multiLevelType w:val="multilevel"/>
    <w:tmpl w:val="C1768518"/>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15:restartNumberingAfterBreak="0">
    <w:nsid w:val="395C3117"/>
    <w:multiLevelType w:val="multilevel"/>
    <w:tmpl w:val="E0A46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47572332"/>
    <w:multiLevelType w:val="multilevel"/>
    <w:tmpl w:val="E9109320"/>
    <w:lvl w:ilvl="0">
      <w:start w:val="1"/>
      <w:numFmt w:val="decimal"/>
      <w:lvlText w:val="%1."/>
      <w:lvlJc w:val="left"/>
      <w:pPr>
        <w:ind w:left="1789" w:hanging="10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56AB185C"/>
    <w:multiLevelType w:val="multilevel"/>
    <w:tmpl w:val="4E14EE62"/>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6096208E"/>
    <w:multiLevelType w:val="multilevel"/>
    <w:tmpl w:val="3B7693FA"/>
    <w:lvl w:ilvl="0">
      <w:start w:val="1"/>
      <w:numFmt w:val="bullet"/>
      <w:lvlText w:val="-"/>
      <w:lvlJc w:val="left"/>
      <w:pPr>
        <w:tabs>
          <w:tab w:val="left" w:pos="2164"/>
        </w:tabs>
        <w:ind w:left="2164" w:hanging="360"/>
      </w:pPr>
      <w:rPr>
        <w:rFonts w:ascii="Verdana" w:hAnsi="Verdana"/>
        <w:color w:val="000000"/>
      </w:rPr>
    </w:lvl>
    <w:lvl w:ilvl="1">
      <w:start w:val="1"/>
      <w:numFmt w:val="bullet"/>
      <w:lvlText w:val="o"/>
      <w:lvlJc w:val="left"/>
      <w:pPr>
        <w:tabs>
          <w:tab w:val="left" w:pos="1508"/>
        </w:tabs>
        <w:ind w:left="1508" w:hanging="360"/>
      </w:pPr>
      <w:rPr>
        <w:rFonts w:ascii="Courier New" w:hAnsi="Courier New"/>
      </w:rPr>
    </w:lvl>
    <w:lvl w:ilvl="2">
      <w:start w:val="1"/>
      <w:numFmt w:val="bullet"/>
      <w:lvlText w:val=""/>
      <w:lvlJc w:val="left"/>
      <w:pPr>
        <w:tabs>
          <w:tab w:val="left" w:pos="2228"/>
        </w:tabs>
        <w:ind w:left="2228" w:hanging="360"/>
      </w:pPr>
      <w:rPr>
        <w:rFonts w:ascii="Wingdings" w:hAnsi="Wingdings"/>
      </w:rPr>
    </w:lvl>
    <w:lvl w:ilvl="3">
      <w:start w:val="1"/>
      <w:numFmt w:val="bullet"/>
      <w:lvlText w:val=""/>
      <w:lvlJc w:val="left"/>
      <w:pPr>
        <w:tabs>
          <w:tab w:val="left" w:pos="2948"/>
        </w:tabs>
        <w:ind w:left="2948" w:hanging="360"/>
      </w:pPr>
      <w:rPr>
        <w:rFonts w:ascii="Symbol" w:hAnsi="Symbol"/>
      </w:rPr>
    </w:lvl>
    <w:lvl w:ilvl="4">
      <w:start w:val="1"/>
      <w:numFmt w:val="bullet"/>
      <w:lvlText w:val="o"/>
      <w:lvlJc w:val="left"/>
      <w:pPr>
        <w:tabs>
          <w:tab w:val="left" w:pos="3668"/>
        </w:tabs>
        <w:ind w:left="3668" w:hanging="360"/>
      </w:pPr>
      <w:rPr>
        <w:rFonts w:ascii="Courier New" w:hAnsi="Courier New"/>
      </w:rPr>
    </w:lvl>
    <w:lvl w:ilvl="5">
      <w:start w:val="1"/>
      <w:numFmt w:val="bullet"/>
      <w:lvlText w:val=""/>
      <w:lvlJc w:val="left"/>
      <w:pPr>
        <w:tabs>
          <w:tab w:val="left" w:pos="4388"/>
        </w:tabs>
        <w:ind w:left="4388" w:hanging="360"/>
      </w:pPr>
      <w:rPr>
        <w:rFonts w:ascii="Wingdings" w:hAnsi="Wingdings"/>
      </w:rPr>
    </w:lvl>
    <w:lvl w:ilvl="6">
      <w:start w:val="1"/>
      <w:numFmt w:val="bullet"/>
      <w:lvlText w:val=""/>
      <w:lvlJc w:val="left"/>
      <w:pPr>
        <w:tabs>
          <w:tab w:val="left" w:pos="5108"/>
        </w:tabs>
        <w:ind w:left="5108" w:hanging="360"/>
      </w:pPr>
      <w:rPr>
        <w:rFonts w:ascii="Symbol" w:hAnsi="Symbol"/>
      </w:rPr>
    </w:lvl>
    <w:lvl w:ilvl="7">
      <w:start w:val="1"/>
      <w:numFmt w:val="bullet"/>
      <w:lvlText w:val="o"/>
      <w:lvlJc w:val="left"/>
      <w:pPr>
        <w:tabs>
          <w:tab w:val="left" w:pos="5828"/>
        </w:tabs>
        <w:ind w:left="5828" w:hanging="360"/>
      </w:pPr>
      <w:rPr>
        <w:rFonts w:ascii="Courier New" w:hAnsi="Courier New"/>
      </w:rPr>
    </w:lvl>
    <w:lvl w:ilvl="8">
      <w:start w:val="1"/>
      <w:numFmt w:val="bullet"/>
      <w:lvlText w:val=""/>
      <w:lvlJc w:val="left"/>
      <w:pPr>
        <w:tabs>
          <w:tab w:val="left" w:pos="6548"/>
        </w:tabs>
        <w:ind w:left="6548" w:hanging="360"/>
      </w:pPr>
      <w:rPr>
        <w:rFonts w:ascii="Wingdings" w:hAnsi="Wingdings"/>
      </w:rPr>
    </w:lvl>
  </w:abstractNum>
  <w:num w:numId="1" w16cid:durableId="518543894">
    <w:abstractNumId w:val="3"/>
  </w:num>
  <w:num w:numId="2" w16cid:durableId="587887301">
    <w:abstractNumId w:val="0"/>
  </w:num>
  <w:num w:numId="3" w16cid:durableId="1878346322">
    <w:abstractNumId w:val="4"/>
  </w:num>
  <w:num w:numId="4" w16cid:durableId="1928802935">
    <w:abstractNumId w:val="1"/>
  </w:num>
  <w:num w:numId="5" w16cid:durableId="1408958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3851"/>
    <w:rsid w:val="001818A5"/>
    <w:rsid w:val="00AC23FF"/>
    <w:rsid w:val="00C635B5"/>
    <w:rsid w:val="00CB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2C61"/>
  <w15:docId w15:val="{A4C962C4-F322-45A0-9640-0E9DD23E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ind w:left="2880" w:firstLine="720"/>
      <w:outlineLvl w:val="0"/>
    </w:pPr>
    <w:rPr>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3">
    <w:name w:val="Нормальный (таблица)"/>
    <w:basedOn w:val="a"/>
    <w:next w:val="a"/>
    <w:link w:val="a4"/>
    <w:pPr>
      <w:widowControl w:val="0"/>
      <w:jc w:val="both"/>
    </w:pPr>
    <w:rPr>
      <w:rFonts w:ascii="Arial" w:hAnsi="Arial"/>
    </w:rPr>
  </w:style>
  <w:style w:type="character" w:customStyle="1" w:styleId="a4">
    <w:name w:val="Нормальный (таблица)"/>
    <w:basedOn w:val="1"/>
    <w:link w:val="a3"/>
    <w:rPr>
      <w:rFonts w:ascii="Arial" w:hAnsi="Arial"/>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user-accountsubname">
    <w:name w:val="user-account__subname"/>
    <w:link w:val="user-accountsubname0"/>
  </w:style>
  <w:style w:type="character" w:customStyle="1" w:styleId="user-accountsubname0">
    <w:name w:val="user-account__subname"/>
    <w:link w:val="user-accountsubname"/>
  </w:style>
  <w:style w:type="character" w:customStyle="1" w:styleId="30">
    <w:name w:val="Заголовок 3 Знак"/>
    <w:link w:val="3"/>
    <w:rPr>
      <w:rFonts w:ascii="XO Thames" w:hAnsi="XO Thames"/>
      <w:b/>
      <w:sz w:val="26"/>
    </w:rPr>
  </w:style>
  <w:style w:type="paragraph" w:customStyle="1" w:styleId="210">
    <w:name w:val="Основной текст с отступом 21"/>
    <w:basedOn w:val="a"/>
    <w:link w:val="211"/>
    <w:pPr>
      <w:widowControl w:val="0"/>
      <w:spacing w:line="360" w:lineRule="auto"/>
      <w:ind w:firstLine="540"/>
      <w:jc w:val="both"/>
    </w:pPr>
    <w:rPr>
      <w:rFonts w:ascii="Arial" w:hAnsi="Arial"/>
      <w:sz w:val="20"/>
    </w:rPr>
  </w:style>
  <w:style w:type="character" w:customStyle="1" w:styleId="211">
    <w:name w:val="Основной текст с отступом 21"/>
    <w:basedOn w:val="1"/>
    <w:link w:val="210"/>
    <w:rPr>
      <w:rFonts w:ascii="Arial" w:hAnsi="Arial"/>
      <w:sz w:val="20"/>
    </w:rPr>
  </w:style>
  <w:style w:type="paragraph" w:styleId="a5">
    <w:name w:val="Body Text Indent"/>
    <w:basedOn w:val="a"/>
    <w:link w:val="a6"/>
    <w:pPr>
      <w:spacing w:after="120"/>
      <w:ind w:left="283"/>
    </w:pPr>
    <w:rPr>
      <w:sz w:val="28"/>
    </w:rPr>
  </w:style>
  <w:style w:type="character" w:customStyle="1" w:styleId="a6">
    <w:name w:val="Основной текст с отступом Знак"/>
    <w:basedOn w:val="1"/>
    <w:link w:val="a5"/>
    <w:rPr>
      <w:rFonts w:ascii="Times New Roman" w:hAnsi="Times New Roman"/>
      <w:sz w:val="28"/>
    </w:rPr>
  </w:style>
  <w:style w:type="paragraph" w:styleId="a7">
    <w:name w:val="Normal (Web)"/>
    <w:basedOn w:val="a"/>
    <w:link w:val="a8"/>
    <w:pPr>
      <w:ind w:firstLine="300"/>
    </w:pPr>
  </w:style>
  <w:style w:type="character" w:customStyle="1" w:styleId="a8">
    <w:name w:val="Обычный (Интернет) Знак"/>
    <w:basedOn w:val="1"/>
    <w:link w:val="a7"/>
    <w:rPr>
      <w:rFonts w:ascii="Times New Roman" w:hAnsi="Times New Roman"/>
      <w:sz w:val="24"/>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FontStyle53">
    <w:name w:val="Font Style53"/>
    <w:link w:val="FontStyle530"/>
    <w:rPr>
      <w:rFonts w:ascii="Times New Roman" w:hAnsi="Times New Roman"/>
      <w:sz w:val="26"/>
    </w:rPr>
  </w:style>
  <w:style w:type="character" w:customStyle="1" w:styleId="FontStyle530">
    <w:name w:val="Font Style53"/>
    <w:link w:val="FontStyle53"/>
    <w:rPr>
      <w:rFonts w:ascii="Times New Roman" w:hAnsi="Times New Roman"/>
      <w:sz w:val="26"/>
    </w:rPr>
  </w:style>
  <w:style w:type="paragraph" w:customStyle="1" w:styleId="a9">
    <w:name w:val="Прижатый влево"/>
    <w:basedOn w:val="a"/>
    <w:next w:val="a"/>
    <w:link w:val="aa"/>
    <w:pPr>
      <w:widowControl w:val="0"/>
    </w:pPr>
    <w:rPr>
      <w:rFonts w:ascii="Arial" w:hAnsi="Arial"/>
    </w:rPr>
  </w:style>
  <w:style w:type="character" w:customStyle="1" w:styleId="aa">
    <w:name w:val="Прижатый влево"/>
    <w:basedOn w:val="1"/>
    <w:link w:val="a9"/>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b">
    <w:name w:val="endnote text"/>
    <w:basedOn w:val="a"/>
    <w:link w:val="ac"/>
    <w:rPr>
      <w:sz w:val="20"/>
    </w:rPr>
  </w:style>
  <w:style w:type="character" w:customStyle="1" w:styleId="ac">
    <w:name w:val="Текст концевой сноски Знак"/>
    <w:basedOn w:val="1"/>
    <w:link w:val="ab"/>
    <w:rPr>
      <w:rFonts w:ascii="Times New Roman" w:hAnsi="Times New Roman"/>
      <w:sz w:val="20"/>
    </w:rPr>
  </w:style>
  <w:style w:type="character" w:customStyle="1" w:styleId="50">
    <w:name w:val="Заголовок 5 Знак"/>
    <w:link w:val="5"/>
    <w:rPr>
      <w:rFonts w:ascii="XO Thames" w:hAnsi="XO Thames"/>
      <w:b/>
      <w:sz w:val="22"/>
    </w:rPr>
  </w:style>
  <w:style w:type="paragraph" w:customStyle="1" w:styleId="ad">
    <w:name w:val="Гипертекстовая ссылка"/>
    <w:link w:val="ae"/>
    <w:rPr>
      <w:b/>
      <w:color w:val="008000"/>
    </w:rPr>
  </w:style>
  <w:style w:type="character" w:customStyle="1" w:styleId="ae">
    <w:name w:val="Гипертекстовая ссылка"/>
    <w:link w:val="ad"/>
    <w:rPr>
      <w:b/>
      <w:color w:val="008000"/>
    </w:rPr>
  </w:style>
  <w:style w:type="character" w:customStyle="1" w:styleId="11">
    <w:name w:val="Заголовок 1 Знак"/>
    <w:basedOn w:val="1"/>
    <w:link w:val="10"/>
    <w:rPr>
      <w:rFonts w:ascii="Times New Roman" w:hAnsi="Times New Roman"/>
      <w:sz w:val="28"/>
    </w:rPr>
  </w:style>
  <w:style w:type="paragraph" w:customStyle="1" w:styleId="12">
    <w:name w:val="Гиперссылка1"/>
    <w:link w:val="af"/>
    <w:rPr>
      <w:color w:val="0000FF"/>
      <w:u w:val="single"/>
    </w:rPr>
  </w:style>
  <w:style w:type="character" w:styleId="af">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styleId="af0">
    <w:name w:val="header"/>
    <w:basedOn w:val="a"/>
    <w:link w:val="af1"/>
    <w:pPr>
      <w:tabs>
        <w:tab w:val="center" w:pos="4536"/>
        <w:tab w:val="right" w:pos="9072"/>
      </w:tabs>
    </w:pPr>
    <w:rPr>
      <w:sz w:val="28"/>
    </w:rPr>
  </w:style>
  <w:style w:type="character" w:customStyle="1" w:styleId="af1">
    <w:name w:val="Верхний колонтитул Знак"/>
    <w:basedOn w:val="1"/>
    <w:link w:val="af0"/>
    <w:rPr>
      <w:rFonts w:ascii="Times New Roman" w:hAnsi="Times New Roman"/>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5">
    <w:name w:val="Номер страницы1"/>
    <w:basedOn w:val="16"/>
    <w:link w:val="af2"/>
  </w:style>
  <w:style w:type="character" w:styleId="af2">
    <w:name w:val="page number"/>
    <w:basedOn w:val="a0"/>
    <w:link w:val="15"/>
  </w:style>
  <w:style w:type="paragraph" w:customStyle="1" w:styleId="17">
    <w:name w:val="Знак концевой сноски1"/>
    <w:link w:val="af3"/>
    <w:rPr>
      <w:vertAlign w:val="superscript"/>
    </w:rPr>
  </w:style>
  <w:style w:type="character" w:styleId="af3">
    <w:name w:val="endnote reference"/>
    <w:link w:val="17"/>
    <w:rPr>
      <w:vertAlign w:val="superscript"/>
    </w:rPr>
  </w:style>
  <w:style w:type="paragraph" w:styleId="af4">
    <w:name w:val="Balloon Text"/>
    <w:basedOn w:val="a"/>
    <w:link w:val="af5"/>
    <w:rPr>
      <w:rFonts w:ascii="Tahoma" w:hAnsi="Tahoma"/>
      <w:sz w:val="16"/>
    </w:rPr>
  </w:style>
  <w:style w:type="character" w:customStyle="1" w:styleId="af5">
    <w:name w:val="Текст выноски Знак"/>
    <w:basedOn w:val="1"/>
    <w:link w:val="af4"/>
    <w:rPr>
      <w:rFonts w:ascii="Tahoma" w:hAnsi="Tahoma"/>
      <w:sz w:val="1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rFonts w:ascii="Times New Roman" w:hAnsi="Times New Roman"/>
      <w:sz w:val="24"/>
    </w:rPr>
  </w:style>
  <w:style w:type="paragraph" w:customStyle="1" w:styleId="af6">
    <w:name w:val="Цветовое выделение"/>
    <w:link w:val="af7"/>
    <w:rPr>
      <w:b/>
      <w:color w:val="000080"/>
    </w:rPr>
  </w:style>
  <w:style w:type="character" w:customStyle="1" w:styleId="af7">
    <w:name w:val="Цветовое выделение"/>
    <w:link w:val="af6"/>
    <w:rPr>
      <w:b/>
      <w:color w:val="00008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6">
    <w:name w:val="Основной шрифт абзаца1"/>
  </w:style>
  <w:style w:type="paragraph" w:styleId="af8">
    <w:name w:val="footer"/>
    <w:basedOn w:val="a"/>
    <w:link w:val="af9"/>
    <w:pPr>
      <w:tabs>
        <w:tab w:val="center" w:pos="4536"/>
        <w:tab w:val="right" w:pos="9072"/>
      </w:tabs>
    </w:pPr>
    <w:rPr>
      <w:sz w:val="28"/>
    </w:rPr>
  </w:style>
  <w:style w:type="character" w:customStyle="1" w:styleId="af9">
    <w:name w:val="Нижний колонтитул Знак"/>
    <w:basedOn w:val="1"/>
    <w:link w:val="af8"/>
    <w:rPr>
      <w:rFonts w:ascii="Times New Roman" w:hAnsi="Times New Roman"/>
      <w:sz w:val="28"/>
    </w:rPr>
  </w:style>
  <w:style w:type="paragraph" w:customStyle="1" w:styleId="afa">
    <w:name w:val="Описание документов"/>
    <w:basedOn w:val="a"/>
    <w:link w:val="afb"/>
    <w:rPr>
      <w:sz w:val="16"/>
    </w:rPr>
  </w:style>
  <w:style w:type="character" w:customStyle="1" w:styleId="afb">
    <w:name w:val="Описание документов"/>
    <w:basedOn w:val="1"/>
    <w:link w:val="afa"/>
    <w:rPr>
      <w:rFonts w:ascii="Times New Roman" w:hAnsi="Times New Roman"/>
      <w:sz w:val="16"/>
    </w:rPr>
  </w:style>
  <w:style w:type="paragraph" w:styleId="afc">
    <w:name w:val="Subtitle"/>
    <w:next w:val="a"/>
    <w:link w:val="afd"/>
    <w:uiPriority w:val="11"/>
    <w:qFormat/>
    <w:pPr>
      <w:jc w:val="both"/>
    </w:pPr>
    <w:rPr>
      <w:rFonts w:ascii="XO Thames" w:hAnsi="XO Thames"/>
      <w:i/>
      <w:sz w:val="24"/>
    </w:rPr>
  </w:style>
  <w:style w:type="character" w:customStyle="1" w:styleId="afd">
    <w:name w:val="Подзаголовок Знак"/>
    <w:link w:val="afc"/>
    <w:rPr>
      <w:rFonts w:ascii="XO Thames" w:hAnsi="XO Thames"/>
      <w:i/>
      <w:sz w:val="24"/>
    </w:rPr>
  </w:style>
  <w:style w:type="paragraph" w:styleId="afe">
    <w:name w:val="No Spacing"/>
    <w:link w:val="aff"/>
    <w:rPr>
      <w:rFonts w:ascii="Times New Roman" w:hAnsi="Times New Roman"/>
      <w:sz w:val="24"/>
    </w:rPr>
  </w:style>
  <w:style w:type="character" w:customStyle="1" w:styleId="aff">
    <w:name w:val="Без интервала Знак"/>
    <w:link w:val="afe"/>
    <w:rPr>
      <w:rFonts w:ascii="Times New Roman" w:hAnsi="Times New Roman"/>
      <w:sz w:val="24"/>
    </w:rPr>
  </w:style>
  <w:style w:type="paragraph" w:styleId="aff0">
    <w:name w:val="Title"/>
    <w:basedOn w:val="a"/>
    <w:link w:val="aff1"/>
    <w:uiPriority w:val="10"/>
    <w:qFormat/>
    <w:pPr>
      <w:jc w:val="center"/>
    </w:pPr>
    <w:rPr>
      <w:sz w:val="28"/>
    </w:rPr>
  </w:style>
  <w:style w:type="character" w:customStyle="1" w:styleId="aff1">
    <w:name w:val="Заголовок Знак"/>
    <w:basedOn w:val="1"/>
    <w:link w:val="aff0"/>
    <w:rPr>
      <w:rFonts w:ascii="Times New Roman" w:hAnsi="Times New Roman"/>
      <w:sz w:val="28"/>
    </w:rPr>
  </w:style>
  <w:style w:type="character" w:customStyle="1" w:styleId="40">
    <w:name w:val="Заголовок 4 Знак"/>
    <w:link w:val="4"/>
    <w:rPr>
      <w:rFonts w:ascii="XO Thames" w:hAnsi="XO Thames"/>
      <w:b/>
      <w:sz w:val="24"/>
    </w:rPr>
  </w:style>
  <w:style w:type="paragraph" w:styleId="aff2">
    <w:name w:val="Body Text"/>
    <w:basedOn w:val="a"/>
    <w:link w:val="aff3"/>
    <w:rPr>
      <w:sz w:val="28"/>
    </w:rPr>
  </w:style>
  <w:style w:type="character" w:customStyle="1" w:styleId="aff3">
    <w:name w:val="Основной текст Знак"/>
    <w:basedOn w:val="1"/>
    <w:link w:val="aff2"/>
    <w:rPr>
      <w:rFonts w:ascii="Times New Roman" w:hAnsi="Times New Roman"/>
      <w:sz w:val="28"/>
    </w:rPr>
  </w:style>
  <w:style w:type="character" w:customStyle="1" w:styleId="20">
    <w:name w:val="Заголовок 2 Знак"/>
    <w:link w:val="2"/>
    <w:rPr>
      <w:rFonts w:ascii="XO Thames" w:hAnsi="XO Thames"/>
      <w:b/>
      <w:sz w:val="28"/>
    </w:rPr>
  </w:style>
  <w:style w:type="table" w:customStyle="1" w:styleId="25">
    <w:name w:val="Сетка таблицы2"/>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otd@celina.donpac.ru" TargetMode="External"/><Relationship Id="rId3" Type="http://schemas.openxmlformats.org/officeDocument/2006/relationships/settings" Target="settings.xml"/><Relationship Id="rId7" Type="http://schemas.openxmlformats.org/officeDocument/2006/relationships/hyperlink" Target="http://www.lopa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anka.ru/" TargetMode="External"/><Relationship Id="rId11" Type="http://schemas.openxmlformats.org/officeDocument/2006/relationships/theme" Target="theme/theme1.xml"/><Relationship Id="rId5" Type="http://schemas.openxmlformats.org/officeDocument/2006/relationships/hyperlink" Target="http://www.lopan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donland.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7301</Words>
  <Characters>41619</Characters>
  <Application>Microsoft Office Word</Application>
  <DocSecurity>0</DocSecurity>
  <Lines>346</Lines>
  <Paragraphs>97</Paragraphs>
  <ScaleCrop>false</ScaleCrop>
  <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2023-06-07T05:17:00Z</cp:lastPrinted>
  <dcterms:created xsi:type="dcterms:W3CDTF">2023-06-06T13:04:00Z</dcterms:created>
  <dcterms:modified xsi:type="dcterms:W3CDTF">2023-06-08T10:39:00Z</dcterms:modified>
</cp:coreProperties>
</file>