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both"/>
        <w:rPr>
          <w:sz w:val="28"/>
        </w:rPr>
      </w:pPr>
    </w:p>
    <w:p w14:paraId="03000000">
      <w:pPr>
        <w:ind/>
        <w:jc w:val="both"/>
        <w:rPr>
          <w:sz w:val="28"/>
        </w:rPr>
      </w:pP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</w:rPr>
      </w:pPr>
    </w:p>
    <w:p w14:paraId="06000000">
      <w:pPr>
        <w:ind/>
        <w:jc w:val="both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 xml:space="preserve">  </w:t>
      </w:r>
    </w:p>
    <w:p w14:paraId="0B000000">
      <w:pPr>
        <w:rPr>
          <w:spacing w:val="-2"/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548005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17145</wp:posOffset>
                </wp:positionH>
                <wp:positionV relativeFrom="page">
                  <wp:posOffset>345440</wp:posOffset>
                </wp:positionV>
                <wp:extent cx="6492240" cy="240030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492240" cy="24003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00000">
                            <w:pPr>
                              <w:ind/>
                              <w:jc w:val="right"/>
                              <w:rPr>
                                <w:b w:val="1"/>
                                <w:sz w:val="28"/>
                              </w:rPr>
                            </w:pPr>
                          </w:p>
                          <w:p w14:paraId="0E000000">
                            <w:pPr>
                              <w:ind/>
                              <w:jc w:val="center"/>
                              <w:rPr>
                                <w:b w:val="1"/>
                              </w:rPr>
                            </w:pPr>
                          </w:p>
                          <w:p w14:paraId="0F000000">
                            <w:pPr>
                              <w:ind/>
                              <w:jc w:val="center"/>
                              <w:rPr>
                                <w:b w:val="1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8"/>
                              </w:rPr>
                              <w:t>РОССИЙСКАЯ ФЕДЕРАЦИЯ</w:t>
                            </w:r>
                          </w:p>
                          <w:p w14:paraId="10000000">
                            <w:pPr>
                              <w:ind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РОСТОВСКАЯ ОБЛАСТЬ</w:t>
                            </w:r>
                          </w:p>
                          <w:p w14:paraId="11000000">
                            <w:pPr>
                              <w:ind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МУНИЦИПАЛЬНОЕ ОБРАЗОВАНИЕ</w:t>
                            </w:r>
                          </w:p>
                          <w:p w14:paraId="12000000">
                            <w:pPr>
                              <w:pStyle w:val="Style_3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        «ЛОПАНСКОЕ СЕЛЬСКОЕ ПОСЕЛЕНИЕ»</w:t>
                            </w:r>
                          </w:p>
                          <w:p w14:paraId="13000000">
                            <w:pPr>
                              <w:pStyle w:val="Style_4"/>
                            </w:pPr>
                          </w:p>
                          <w:p w14:paraId="14000000">
                            <w:pPr>
                              <w:ind/>
                              <w:jc w:val="center"/>
                              <w:rPr>
                                <w:spacing w:val="74"/>
                                <w:sz w:val="20"/>
                              </w:rPr>
                            </w:pPr>
                            <w:r>
                              <w:rPr>
                                <w:spacing w:val="74"/>
                                <w:sz w:val="20"/>
                              </w:rPr>
                              <w:t>СОБРАНИЕ ДЕПУТАТОВ ЛОПАНСКОГО СЕЛЬСКОГО ПОСЕЛЕНИЯ</w:t>
                            </w:r>
                          </w:p>
                          <w:p w14:paraId="15000000">
                            <w:pPr>
                              <w:ind/>
                              <w:jc w:val="center"/>
                              <w:rPr>
                                <w:b w:val="1"/>
                                <w:spacing w:val="74"/>
                                <w:sz w:val="32"/>
                              </w:rPr>
                            </w:pPr>
                          </w:p>
                          <w:p w14:paraId="16000000">
                            <w:pPr>
                              <w:ind/>
                              <w:jc w:val="center"/>
                              <w:rPr>
                                <w:b w:val="1"/>
                                <w:spacing w:val="74"/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spacing w:val="74"/>
                                <w:sz w:val="28"/>
                              </w:rPr>
                              <w:t>РЕШЕНИЕ</w:t>
                            </w:r>
                          </w:p>
                          <w:p w14:paraId="17000000">
                            <w:pPr>
                              <w:ind/>
                              <w:jc w:val="center"/>
                              <w:rPr>
                                <w:spacing w:val="74"/>
                                <w:sz w:val="32"/>
                              </w:rPr>
                            </w:pPr>
                          </w:p>
                          <w:p w14:paraId="18000000">
                            <w:pPr>
                              <w:ind/>
                              <w:jc w:val="center"/>
                              <w:rPr>
                                <w:b w:val="1"/>
                                <w:spacing w:val="74"/>
                                <w:sz w:val="32"/>
                              </w:rPr>
                            </w:pPr>
                          </w:p>
                          <w:p w14:paraId="19000000">
                            <w:pPr>
                              <w:ind/>
                              <w:jc w:val="center"/>
                              <w:rPr>
                                <w:b w:val="1"/>
                                <w:spacing w:val="74"/>
                                <w:sz w:val="32"/>
                              </w:rPr>
                            </w:pPr>
                          </w:p>
                          <w:p w14:paraId="1A000000">
                            <w:pPr>
                              <w:ind/>
                              <w:jc w:val="center"/>
                              <w:rPr>
                                <w:b w:val="1"/>
                                <w:spacing w:val="74"/>
                                <w:sz w:val="32"/>
                              </w:rPr>
                            </w:pPr>
                          </w:p>
                          <w:p w14:paraId="1B000000">
                            <w:pPr>
                              <w:ind/>
                              <w:jc w:val="center"/>
                              <w:rPr>
                                <w:b w:val="1"/>
                                <w:spacing w:val="74"/>
                                <w:sz w:val="32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548005</wp:posOffset>
                </wp:positionV>
                <wp:extent cx="2011679" cy="5486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</w:p>
    <w:p w14:paraId="1D000000">
      <w:pPr>
        <w:ind w:firstLine="708" w:left="0"/>
        <w:jc w:val="both"/>
        <w:rPr>
          <w:sz w:val="28"/>
        </w:rPr>
      </w:pPr>
    </w:p>
    <w:p w14:paraId="1E000000">
      <w:pPr>
        <w:ind w:firstLine="708" w:left="0"/>
        <w:jc w:val="both"/>
        <w:rPr>
          <w:sz w:val="28"/>
        </w:rPr>
      </w:pPr>
    </w:p>
    <w:p w14:paraId="1F000000">
      <w:pPr>
        <w:rPr>
          <w:color w:val="000000"/>
          <w:sz w:val="28"/>
        </w:rPr>
      </w:pPr>
      <w:r>
        <w:rPr>
          <w:color w:val="000000"/>
          <w:sz w:val="28"/>
        </w:rPr>
        <w:t>«Об особенностях расчета арендной платы</w:t>
      </w:r>
    </w:p>
    <w:p w14:paraId="20000000">
      <w:pPr>
        <w:rPr>
          <w:color w:val="000000"/>
          <w:sz w:val="28"/>
        </w:rPr>
      </w:pPr>
      <w:r>
        <w:rPr>
          <w:color w:val="000000"/>
          <w:sz w:val="28"/>
        </w:rPr>
        <w:t>по договорам аренды земельных участков,</w:t>
      </w:r>
    </w:p>
    <w:p w14:paraId="2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находящихся в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собственности</w:t>
      </w:r>
      <w:r>
        <w:rPr>
          <w:color w:val="000000"/>
          <w:sz w:val="28"/>
        </w:rPr>
        <w:t xml:space="preserve"> </w:t>
      </w:r>
    </w:p>
    <w:p w14:paraId="22000000">
      <w:pPr>
        <w:rPr>
          <w:color w:val="000000"/>
          <w:sz w:val="23"/>
        </w:rPr>
      </w:pP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2022 году</w:t>
      </w:r>
      <w:r>
        <w:rPr>
          <w:color w:val="000000"/>
          <w:sz w:val="28"/>
        </w:rPr>
        <w:t>»</w:t>
      </w:r>
    </w:p>
    <w:p w14:paraId="23000000">
      <w:pPr>
        <w:rPr>
          <w:color w:val="000000"/>
          <w:sz w:val="23"/>
          <w:u w:val="none"/>
        </w:rPr>
      </w:pPr>
      <w:r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                                                                                   </w:t>
      </w:r>
      <w:r>
        <w:rPr>
          <w:color w:val="000000"/>
          <w:sz w:val="28"/>
          <w:u w:val="none"/>
        </w:rPr>
        <w:t xml:space="preserve">     </w:t>
      </w:r>
      <w:r>
        <w:rPr>
          <w:sz w:val="28"/>
          <w:u w:val="none"/>
        </w:rPr>
        <w:t xml:space="preserve">протокол №  </w:t>
      </w:r>
      <w:r>
        <w:rPr>
          <w:sz w:val="28"/>
          <w:u w:val="none"/>
        </w:rPr>
        <w:t xml:space="preserve">4 </w:t>
      </w:r>
      <w:r>
        <w:rPr>
          <w:sz w:val="28"/>
          <w:u w:val="none"/>
        </w:rPr>
        <w:t xml:space="preserve">  </w:t>
      </w:r>
    </w:p>
    <w:p w14:paraId="24000000">
      <w:pPr>
        <w:pStyle w:val="Style_5"/>
        <w:ind/>
        <w:jc w:val="both"/>
      </w:pPr>
      <w:r>
        <w:tab/>
      </w:r>
      <w:r>
        <w:tab/>
      </w:r>
      <w:r>
        <w:tab/>
      </w:r>
      <w:r>
        <w:t xml:space="preserve">   </w:t>
      </w:r>
      <w:r>
        <w:t xml:space="preserve">                                                                      </w:t>
      </w:r>
      <w:r>
        <w:t xml:space="preserve">                                  </w:t>
      </w:r>
    </w:p>
    <w:p w14:paraId="2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26000000">
      <w:pPr>
        <w:ind/>
        <w:jc w:val="both"/>
        <w:rPr>
          <w:sz w:val="28"/>
          <w:u w:val="none"/>
        </w:rPr>
      </w:pPr>
      <w:r>
        <w:rPr>
          <w:sz w:val="28"/>
        </w:rPr>
        <w:t>Собранием депутатов</w:t>
      </w:r>
      <w:r>
        <w:rPr>
          <w:b w:val="1"/>
          <w:sz w:val="28"/>
        </w:rPr>
        <w:t xml:space="preserve">                                                   </w:t>
      </w:r>
      <w:r>
        <w:rPr>
          <w:b w:val="1"/>
          <w:sz w:val="28"/>
        </w:rPr>
        <w:t xml:space="preserve">             </w:t>
      </w:r>
      <w:r>
        <w:rPr>
          <w:sz w:val="28"/>
          <w:u w:val="none"/>
        </w:rPr>
        <w:t>29.04. 202</w:t>
      </w:r>
      <w:r>
        <w:rPr>
          <w:sz w:val="28"/>
          <w:u w:val="none"/>
        </w:rPr>
        <w:t>2</w:t>
      </w:r>
      <w:r>
        <w:rPr>
          <w:sz w:val="28"/>
          <w:u w:val="none"/>
        </w:rPr>
        <w:t xml:space="preserve"> года</w:t>
      </w:r>
    </w:p>
    <w:p w14:paraId="2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</w:p>
    <w:p w14:paraId="28000000">
      <w:pPr>
        <w:ind w:firstLine="567" w:left="0"/>
        <w:jc w:val="both"/>
        <w:rPr>
          <w:sz w:val="28"/>
        </w:rPr>
      </w:pPr>
      <w:r>
        <w:rPr>
          <w:color w:val="000000"/>
          <w:sz w:val="28"/>
        </w:rPr>
        <w:t>В соответствии с Федеральным законом от 14.03.2022 № 58-ФЗ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 внесении изменений в отдельные законодательные акты 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Федерации», распоряжением Губернатора Ростовской области от 12.03.2022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 49 «Об утверждении Плана первоочередных действий по обеспечению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устойчивого развития Ростовской области в условиях внешнего санкционного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давления»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пунктом 3 </w:t>
      </w:r>
      <w:r>
        <w:rPr>
          <w:sz w:val="28"/>
        </w:rPr>
        <w:t>Постановления</w:t>
      </w:r>
      <w:r>
        <w:rPr>
          <w:sz w:val="28"/>
        </w:rPr>
        <w:t xml:space="preserve"> Правительства Ростовской 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04.04.2022 № 262</w:t>
      </w:r>
      <w:r>
        <w:rPr>
          <w:color w:val="000000"/>
          <w:sz w:val="28"/>
        </w:rPr>
        <w:t xml:space="preserve"> «Об особенностях расчета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арендной платы по договорам аренды земельных участков, находящихся в государственной собственности, в 2022году»,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Лопанского сельского поселения решает: </w:t>
      </w:r>
    </w:p>
    <w:p w14:paraId="29000000">
      <w:pPr>
        <w:ind w:firstLine="567" w:left="0"/>
        <w:jc w:val="both"/>
        <w:rPr>
          <w:color w:val="000000"/>
          <w:sz w:val="28"/>
        </w:rPr>
      </w:pPr>
    </w:p>
    <w:p w14:paraId="2A000000">
      <w:pPr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Установить, что c 1 апреля по 31 декабря 2022 г. при расчете арендной платы за земельные участки, находящиеся в </w:t>
      </w:r>
      <w:r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>собственности Лопанского сельского поселения</w:t>
      </w:r>
      <w:r>
        <w:rPr>
          <w:color w:val="000000"/>
          <w:sz w:val="28"/>
        </w:rPr>
        <w:t>, к размеру арендной платы, определенному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соответствии с действующими нормативными правовыми актами,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применяется коэффициент 0,5 в случаях, если договор аренды земельного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участка заключен до 1 апреля 2022 г. по результатам проведения торгов либо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 проведения торгов или договор аренды земельного участка заключен после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апреля 2022 г. без проведения торгов.</w:t>
      </w:r>
    </w:p>
    <w:p w14:paraId="2B000000">
      <w:pPr>
        <w:ind w:firstLine="0" w:left="450"/>
        <w:jc w:val="both"/>
        <w:rPr>
          <w:spacing w:val="-4"/>
          <w:sz w:val="28"/>
        </w:rPr>
      </w:pPr>
      <w:r>
        <w:rPr>
          <w:spacing w:val="-4"/>
          <w:sz w:val="28"/>
        </w:rPr>
        <w:t>2</w:t>
      </w:r>
      <w:r>
        <w:rPr>
          <w:spacing w:val="-4"/>
          <w:sz w:val="28"/>
        </w:rPr>
        <w:t>.</w:t>
      </w:r>
      <w:r>
        <w:rPr>
          <w:sz w:val="28"/>
        </w:rPr>
        <w:t xml:space="preserve"> Решение вступает в силу со дня его официального опубликования.</w:t>
      </w:r>
    </w:p>
    <w:p w14:paraId="2C000000">
      <w:pPr>
        <w:ind w:firstLine="357" w:left="0"/>
        <w:jc w:val="both"/>
        <w:rPr>
          <w:sz w:val="28"/>
        </w:rPr>
      </w:pPr>
      <w:r>
        <w:rPr>
          <w:sz w:val="28"/>
        </w:rPr>
        <w:t xml:space="preserve">     </w:t>
      </w:r>
    </w:p>
    <w:p w14:paraId="2D000000">
      <w:pPr>
        <w:tabs>
          <w:tab w:leader="none" w:pos="3165" w:val="left"/>
        </w:tabs>
        <w:ind/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14:paraId="2E000000">
      <w:pPr>
        <w:tabs>
          <w:tab w:leader="none" w:pos="3165" w:val="left"/>
        </w:tabs>
        <w:ind/>
        <w:jc w:val="both"/>
        <w:rPr>
          <w:sz w:val="28"/>
        </w:rPr>
      </w:pPr>
      <w:r>
        <w:rPr>
          <w:sz w:val="28"/>
        </w:rPr>
        <w:t>депутатов -</w:t>
      </w:r>
      <w:r>
        <w:rPr>
          <w:sz w:val="28"/>
        </w:rPr>
        <w:t xml:space="preserve">глава Лопанского </w:t>
      </w:r>
    </w:p>
    <w:p w14:paraId="2F000000">
      <w:pPr>
        <w:tabs>
          <w:tab w:leader="none" w:pos="3165" w:val="left"/>
        </w:tabs>
        <w:ind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М.В. Бреславская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         с. Лопанка  </w:t>
      </w:r>
    </w:p>
    <w:p w14:paraId="31000000">
      <w:pPr>
        <w:ind/>
        <w:jc w:val="both"/>
        <w:rPr>
          <w:sz w:val="28"/>
          <w:u w:val="none"/>
        </w:rPr>
      </w:pPr>
      <w:r>
        <w:rPr>
          <w:sz w:val="28"/>
        </w:rPr>
        <w:t xml:space="preserve"> </w:t>
      </w:r>
      <w:r>
        <w:rPr>
          <w:sz w:val="28"/>
          <w:u w:val="none"/>
        </w:rPr>
        <w:t xml:space="preserve">    «29» апреля </w:t>
      </w:r>
      <w:r>
        <w:rPr>
          <w:sz w:val="28"/>
          <w:u w:val="none"/>
        </w:rPr>
        <w:t>202</w:t>
      </w:r>
      <w:r>
        <w:rPr>
          <w:sz w:val="28"/>
          <w:u w:val="none"/>
        </w:rPr>
        <w:t>2</w:t>
      </w:r>
      <w:r>
        <w:rPr>
          <w:sz w:val="28"/>
          <w:u w:val="none"/>
        </w:rPr>
        <w:t xml:space="preserve"> года</w:t>
      </w:r>
      <w:r>
        <w:rPr>
          <w:sz w:val="28"/>
          <w:u w:val="none"/>
        </w:rPr>
        <w:t xml:space="preserve"> </w:t>
      </w:r>
    </w:p>
    <w:p w14:paraId="32000000">
      <w:pPr>
        <w:ind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    № </w:t>
      </w:r>
      <w:r>
        <w:rPr>
          <w:sz w:val="28"/>
          <w:u w:val="none"/>
        </w:rPr>
        <w:t xml:space="preserve"> 9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</w:p>
    <w:p w14:paraId="33000000">
      <w:pPr>
        <w:ind w:firstLine="0" w:left="1080"/>
        <w:jc w:val="both"/>
        <w:rPr>
          <w:color w:val="000000"/>
          <w:sz w:val="28"/>
        </w:rPr>
      </w:pPr>
    </w:p>
    <w:p w14:paraId="34000000">
      <w:pPr>
        <w:ind/>
        <w:jc w:val="both"/>
        <w:rPr>
          <w:color w:val="000000"/>
          <w:sz w:val="28"/>
        </w:rPr>
      </w:pPr>
    </w:p>
    <w:p w14:paraId="35000000">
      <w:pPr>
        <w:ind/>
        <w:jc w:val="both"/>
        <w:rPr>
          <w:color w:val="000000"/>
          <w:sz w:val="28"/>
        </w:rPr>
      </w:pPr>
    </w:p>
    <w:p w14:paraId="36000000">
      <w:pPr>
        <w:ind w:firstLine="720" w:left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>
      <w:footerReference r:id="rId1" w:type="default"/>
      <w:pgSz w:h="16840" w:orient="portrait" w:w="11907"/>
      <w:pgMar w:bottom="454" w:footer="720" w:gutter="0" w:header="720" w:left="107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Title"/>
    <w:link w:val="Style_10_ch"/>
    <w:pPr>
      <w:ind w:right="19772"/>
    </w:pPr>
    <w:rPr>
      <w:rFonts w:ascii="Arial" w:hAnsi="Arial"/>
      <w:b w:val="1"/>
    </w:rPr>
  </w:style>
  <w:style w:styleId="Style_10_ch" w:type="character">
    <w:name w:val="ConsTitle"/>
    <w:link w:val="Style_10"/>
    <w:rPr>
      <w:rFonts w:ascii="Arial" w:hAnsi="Arial"/>
      <w:b w:val="1"/>
    </w:rPr>
  </w:style>
  <w:style w:styleId="Style_11" w:type="paragraph">
    <w:name w:val="Body Text Indent"/>
    <w:basedOn w:val="Style_4"/>
    <w:link w:val="Style_11_ch"/>
    <w:pPr>
      <w:ind w:firstLine="709" w:left="0"/>
      <w:jc w:val="both"/>
    </w:pPr>
    <w:rPr>
      <w:sz w:val="28"/>
    </w:rPr>
  </w:style>
  <w:style w:styleId="Style_11_ch" w:type="character">
    <w:name w:val="Body Text Indent"/>
    <w:basedOn w:val="Style_4_ch"/>
    <w:link w:val="Style_11"/>
    <w:rPr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Цветовое выделение"/>
    <w:link w:val="Style_13_ch"/>
    <w:rPr>
      <w:b w:val="1"/>
      <w:color w:val="000080"/>
    </w:rPr>
  </w:style>
  <w:style w:styleId="Style_13_ch" w:type="character">
    <w:name w:val="Цветовое выделение"/>
    <w:link w:val="Style_13"/>
    <w:rPr>
      <w:b w:val="1"/>
      <w:color w:val="000080"/>
    </w:rPr>
  </w:style>
  <w:style w:styleId="Style_14" w:type="paragraph">
    <w:name w:val="Body Text Indent 2"/>
    <w:basedOn w:val="Style_4"/>
    <w:link w:val="Style_14_ch"/>
    <w:pPr>
      <w:ind w:firstLine="720" w:left="0"/>
      <w:jc w:val="both"/>
    </w:pPr>
    <w:rPr>
      <w:sz w:val="28"/>
    </w:rPr>
  </w:style>
  <w:style w:styleId="Style_14_ch" w:type="character">
    <w:name w:val="Body Text Indent 2"/>
    <w:basedOn w:val="Style_4_ch"/>
    <w:link w:val="Style_14"/>
    <w:rPr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er"/>
    <w:basedOn w:val="Style_4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4_ch"/>
    <w:link w:val="Style_16"/>
  </w:style>
  <w:style w:styleId="Style_17" w:type="paragraph">
    <w:name w:val=" Знак Знак Знак"/>
    <w:basedOn w:val="Style_4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 Знак Знак Знак"/>
    <w:basedOn w:val="Style_4_ch"/>
    <w:link w:val="Style_17"/>
    <w:rPr>
      <w:rFonts w:ascii="Tahoma" w:hAnsi="Tahoma"/>
    </w:rPr>
  </w:style>
  <w:style w:styleId="Style_18" w:type="paragraph">
    <w:name w:val="ConsPlusCell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Cell"/>
    <w:link w:val="Style_18"/>
    <w:rPr>
      <w:rFonts w:ascii="Arial" w:hAnsi="Arial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1_ch" w:type="character">
    <w:name w:val="heading 1"/>
    <w:basedOn w:val="Style_4_ch"/>
    <w:link w:val="Style_21"/>
    <w:rPr>
      <w:rFonts w:ascii="AG Souvenir" w:hAnsi="AG Souvenir"/>
      <w:b w:val="1"/>
      <w:spacing w:val="38"/>
      <w:sz w:val="28"/>
    </w:rPr>
  </w:style>
  <w:style w:styleId="Style_22" w:type="paragraph">
    <w:name w:val="Hyperlink"/>
    <w:link w:val="Style_22_ch"/>
    <w:rPr>
      <w:rFonts w:ascii="Arial" w:hAnsi="Arial"/>
      <w:color w:val="3560A7"/>
      <w:sz w:val="20"/>
      <w:u w:val="none"/>
    </w:rPr>
  </w:style>
  <w:style w:styleId="Style_22_ch" w:type="character">
    <w:name w:val="Hyperlink"/>
    <w:link w:val="Style_22"/>
    <w:rPr>
      <w:rFonts w:ascii="Arial" w:hAnsi="Arial"/>
      <w:color w:val="3560A7"/>
      <w:sz w:val="20"/>
      <w:u w:val="non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" w:type="paragraph">
    <w:name w:val="page number"/>
    <w:basedOn w:val="Style_27"/>
    <w:link w:val="Style_1_ch"/>
  </w:style>
  <w:style w:styleId="Style_1_ch" w:type="character">
    <w:name w:val="page number"/>
    <w:basedOn w:val="Style_27_ch"/>
    <w:link w:val="Style_1"/>
  </w:style>
  <w:style w:styleId="Style_28" w:type="paragraph">
    <w:name w:val="Postan"/>
    <w:basedOn w:val="Style_4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4_ch"/>
    <w:link w:val="Style_28"/>
    <w:rPr>
      <w:sz w:val="28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5" w:type="paragraph">
    <w:name w:val="Body Text"/>
    <w:basedOn w:val="Style_4"/>
    <w:link w:val="Style_5_ch"/>
    <w:rPr>
      <w:sz w:val="28"/>
    </w:rPr>
  </w:style>
  <w:style w:styleId="Style_5_ch" w:type="character">
    <w:name w:val="Body Text"/>
    <w:basedOn w:val="Style_4_ch"/>
    <w:link w:val="Style_5"/>
    <w:rPr>
      <w:sz w:val="28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ConsPlusTitle"/>
    <w:link w:val="Style_35_ch"/>
    <w:pPr>
      <w:widowControl w:val="0"/>
      <w:ind/>
    </w:pPr>
    <w:rPr>
      <w:b w:val="1"/>
      <w:sz w:val="24"/>
    </w:rPr>
  </w:style>
  <w:style w:styleId="Style_35_ch" w:type="character">
    <w:name w:val="ConsPlusTitle"/>
    <w:link w:val="Style_35"/>
    <w:rPr>
      <w:b w:val="1"/>
      <w:sz w:val="24"/>
    </w:rPr>
  </w:style>
  <w:style w:styleId="Style_3" w:type="paragraph">
    <w:name w:val="heading 2"/>
    <w:basedOn w:val="Style_4"/>
    <w:next w:val="Style_4"/>
    <w:link w:val="Style_3_ch"/>
    <w:uiPriority w:val="9"/>
    <w:qFormat/>
    <w:pPr>
      <w:keepNext w:val="1"/>
      <w:ind w:firstLine="0" w:left="709"/>
      <w:outlineLvl w:val="1"/>
    </w:pPr>
    <w:rPr>
      <w:sz w:val="28"/>
    </w:rPr>
  </w:style>
  <w:style w:styleId="Style_3_ch" w:type="character">
    <w:name w:val="heading 2"/>
    <w:basedOn w:val="Style_4_ch"/>
    <w:link w:val="Style_3"/>
    <w:rPr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rPr>
      <w:rFonts w:ascii="Arial" w:hAnsi="Arial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2022-05-18T12:06:14Z</dcterms:modified>
</cp:coreProperties>
</file>