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36"/>
        </w:rPr>
      </w:pPr>
    </w:p>
    <w:p w14:paraId="02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РОСТОВСКАЯ ОБЛАСТЬ</w:t>
      </w:r>
    </w:p>
    <w:p w14:paraId="03000000">
      <w:pPr>
        <w:pStyle w:val="Style_1"/>
        <w:ind/>
        <w:jc w:val="center"/>
        <w:rPr>
          <w:rFonts w:ascii="Times New Roman" w:hAnsi="Times New Roman"/>
          <w:i w:val="0"/>
          <w:sz w:val="40"/>
        </w:rPr>
      </w:pPr>
      <w:r>
        <w:rPr>
          <w:rFonts w:ascii="Times New Roman" w:hAnsi="Times New Roman"/>
          <w:i w:val="0"/>
          <w:sz w:val="40"/>
        </w:rPr>
        <w:t>СОБРАНИЕ ДЕПУТАТОВ</w:t>
      </w:r>
    </w:p>
    <w:p w14:paraId="04000000">
      <w:pPr>
        <w:ind/>
        <w:jc w:val="center"/>
        <w:rPr>
          <w:b w:val="1"/>
          <w:spacing w:val="74"/>
          <w:sz w:val="42"/>
        </w:rPr>
      </w:pPr>
      <w:r>
        <w:rPr>
          <w:b w:val="1"/>
          <w:spacing w:val="74"/>
          <w:sz w:val="42"/>
        </w:rPr>
        <w:t>Лопанского сельского поселения</w:t>
      </w:r>
    </w:p>
    <w:p w14:paraId="05000000">
      <w:pPr>
        <w:ind/>
        <w:jc w:val="center"/>
        <w:rPr>
          <w:b w:val="1"/>
          <w:spacing w:val="74"/>
          <w:sz w:val="32"/>
        </w:rPr>
      </w:pPr>
      <w:r>
        <w:rPr>
          <w:b w:val="1"/>
          <w:spacing w:val="74"/>
          <w:sz w:val="32"/>
        </w:rPr>
        <w:t xml:space="preserve">РЕШЕНИЕ   </w:t>
      </w:r>
    </w:p>
    <w:p w14:paraId="06000000">
      <w:pPr>
        <w:rPr>
          <w:sz w:val="28"/>
        </w:rPr>
      </w:pPr>
    </w:p>
    <w:p w14:paraId="07000000">
      <w:pPr>
        <w:rPr>
          <w:sz w:val="28"/>
        </w:rPr>
      </w:pPr>
      <w:r>
        <w:rPr>
          <w:sz w:val="28"/>
        </w:rPr>
        <w:t xml:space="preserve">О внесении изменений в решение                                              </w:t>
      </w:r>
    </w:p>
    <w:p w14:paraId="08000000">
      <w:pPr>
        <w:rPr>
          <w:sz w:val="28"/>
        </w:rPr>
      </w:pPr>
      <w:r>
        <w:rPr>
          <w:sz w:val="28"/>
        </w:rPr>
        <w:t>Собрания депутатов Лопанского сельского поселения</w:t>
      </w:r>
    </w:p>
    <w:p w14:paraId="09000000">
      <w:pPr>
        <w:rPr>
          <w:sz w:val="28"/>
        </w:rPr>
      </w:pPr>
      <w:r>
        <w:rPr>
          <w:sz w:val="28"/>
        </w:rPr>
        <w:t>от 11 октября 2016г. № 5                                                               Протокол № 16</w:t>
      </w:r>
    </w:p>
    <w:p w14:paraId="0A000000">
      <w:pPr>
        <w:rPr>
          <w:sz w:val="28"/>
        </w:rPr>
      </w:pPr>
    </w:p>
    <w:p w14:paraId="0B000000">
      <w:pPr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 xml:space="preserve">Принято Собранием депутатов    </w:t>
      </w:r>
      <w:r>
        <w:rPr>
          <w:sz w:val="28"/>
        </w:rPr>
        <w:t xml:space="preserve">                                               29  ноября 2022г.</w:t>
      </w:r>
    </w:p>
    <w:p w14:paraId="0D000000">
      <w:pPr>
        <w:rPr>
          <w:sz w:val="28"/>
        </w:rPr>
      </w:pPr>
    </w:p>
    <w:p w14:paraId="0E000000">
      <w:pPr>
        <w:ind w:firstLine="540" w:left="0"/>
        <w:jc w:val="both"/>
        <w:outlineLvl w:val="0"/>
        <w:rPr>
          <w:sz w:val="29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Федеральным   законом от 02</w:t>
      </w:r>
      <w:r>
        <w:rPr>
          <w:sz w:val="28"/>
        </w:rPr>
        <w:t>.</w:t>
      </w:r>
      <w:r>
        <w:rPr>
          <w:sz w:val="28"/>
        </w:rPr>
        <w:t>03</w:t>
      </w:r>
      <w:r>
        <w:rPr>
          <w:sz w:val="28"/>
        </w:rPr>
        <w:t xml:space="preserve">.2007 № </w:t>
      </w:r>
      <w:r>
        <w:rPr>
          <w:sz w:val="28"/>
        </w:rPr>
        <w:t>25-ФЗ</w:t>
      </w:r>
      <w:r>
        <w:rPr>
          <w:sz w:val="28"/>
        </w:rPr>
        <w:t xml:space="preserve"> «О муниципальной службе в </w:t>
      </w:r>
      <w:r>
        <w:rPr>
          <w:sz w:val="28"/>
        </w:rPr>
        <w:t>Российской Федерации</w:t>
      </w:r>
      <w:r>
        <w:rPr>
          <w:sz w:val="28"/>
        </w:rPr>
        <w:t>»</w:t>
      </w:r>
      <w:r>
        <w:rPr>
          <w:sz w:val="29"/>
        </w:rPr>
        <w:t>,</w:t>
      </w:r>
      <w:r>
        <w:rPr>
          <w:sz w:val="29"/>
        </w:rPr>
        <w:t xml:space="preserve"> </w:t>
      </w:r>
      <w:r>
        <w:rPr>
          <w:sz w:val="29"/>
        </w:rPr>
        <w:t xml:space="preserve">постановлением </w:t>
      </w:r>
      <w:r>
        <w:rPr>
          <w:sz w:val="29"/>
        </w:rPr>
        <w:t xml:space="preserve">Правительства </w:t>
      </w:r>
      <w:r>
        <w:rPr>
          <w:sz w:val="29"/>
        </w:rPr>
        <w:t xml:space="preserve"> Ростовской области от </w:t>
      </w:r>
      <w:r>
        <w:rPr>
          <w:sz w:val="29"/>
        </w:rPr>
        <w:t xml:space="preserve">10.11.2011 </w:t>
      </w:r>
      <w:r>
        <w:rPr>
          <w:sz w:val="29"/>
        </w:rPr>
        <w:t>№</w:t>
      </w:r>
      <w:r>
        <w:rPr>
          <w:sz w:val="29"/>
        </w:rPr>
        <w:t xml:space="preserve">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sz w:val="29"/>
        </w:rPr>
        <w:t>,</w:t>
      </w:r>
      <w:r>
        <w:rPr>
          <w:sz w:val="29"/>
        </w:rPr>
        <w:t xml:space="preserve"> на </w:t>
      </w:r>
      <w:r>
        <w:rPr>
          <w:sz w:val="29"/>
        </w:rPr>
        <w:t xml:space="preserve">основании пункта 9 статьи  29 Устава муниципального образования «Лопанское сельское поселение» </w:t>
      </w:r>
      <w:r>
        <w:rPr>
          <w:sz w:val="29"/>
        </w:rPr>
        <w:t xml:space="preserve">Собрание депутатов </w:t>
      </w:r>
      <w:r>
        <w:rPr>
          <w:sz w:val="28"/>
        </w:rPr>
        <w:t>Лопанского сельского поселения</w:t>
      </w:r>
    </w:p>
    <w:p w14:paraId="0F000000">
      <w:pPr>
        <w:ind/>
        <w:jc w:val="center"/>
        <w:rPr>
          <w:sz w:val="29"/>
        </w:rPr>
      </w:pPr>
      <w:r>
        <w:rPr>
          <w:sz w:val="29"/>
        </w:rPr>
        <w:t>решает:</w:t>
      </w:r>
    </w:p>
    <w:p w14:paraId="10000000">
      <w:pPr>
        <w:numPr>
          <w:numId w:val="1"/>
        </w:numPr>
        <w:ind/>
        <w:jc w:val="both"/>
        <w:outlineLvl w:val="0"/>
        <w:rPr>
          <w:sz w:val="28"/>
        </w:rPr>
      </w:pPr>
      <w:r>
        <w:rPr>
          <w:sz w:val="29"/>
        </w:rPr>
        <w:t>Внести следующи</w:t>
      </w:r>
      <w:r>
        <w:rPr>
          <w:sz w:val="28"/>
        </w:rPr>
        <w:t>е изменения в решение Собрания депутатов Лопанского сельского поселения от 11 октября 2016г. № 5 «</w:t>
      </w:r>
      <w:r>
        <w:rPr>
          <w:sz w:val="29"/>
        </w:rPr>
        <w:t xml:space="preserve">О </w:t>
      </w:r>
      <w:r>
        <w:rPr>
          <w:sz w:val="28"/>
        </w:rPr>
        <w:t>денежном содержании главы Администрации Л</w:t>
      </w:r>
      <w:r>
        <w:rPr>
          <w:sz w:val="28"/>
        </w:rPr>
        <w:t xml:space="preserve">опанского сельского поселения, </w:t>
      </w:r>
      <w:r>
        <w:rPr>
          <w:sz w:val="28"/>
        </w:rPr>
        <w:t>назначаемого по контракту»:</w:t>
      </w:r>
    </w:p>
    <w:p w14:paraId="11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1.1. Приложение 5 к решению Собрания депутатов Лопанского сельского поселения «</w:t>
      </w:r>
      <w:r>
        <w:rPr>
          <w:sz w:val="29"/>
        </w:rPr>
        <w:t xml:space="preserve">О </w:t>
      </w:r>
      <w:r>
        <w:rPr>
          <w:sz w:val="28"/>
        </w:rPr>
        <w:t>денежном содержании главы Администрации Л</w:t>
      </w:r>
      <w:r>
        <w:rPr>
          <w:sz w:val="28"/>
        </w:rPr>
        <w:t xml:space="preserve">опанского сельского поселения, </w:t>
      </w:r>
      <w:r>
        <w:rPr>
          <w:sz w:val="28"/>
        </w:rPr>
        <w:t>назначаемого по контракту» изложить в новой редакции, согласно Приложению к настоящему решению.</w:t>
      </w:r>
    </w:p>
    <w:p w14:paraId="12000000">
      <w:pPr>
        <w:numPr>
          <w:numId w:val="1"/>
        </w:numPr>
        <w:ind/>
        <w:jc w:val="both"/>
        <w:outlineLvl w:val="0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 и применяется к правоотношениям, возникшим с 01.07.2022г..</w:t>
      </w:r>
    </w:p>
    <w:p w14:paraId="13000000">
      <w:pPr>
        <w:numPr>
          <w:numId w:val="1"/>
        </w:numPr>
        <w:ind/>
        <w:jc w:val="both"/>
        <w:outlineLvl w:val="0"/>
        <w:rPr>
          <w:sz w:val="28"/>
        </w:rPr>
      </w:pPr>
      <w:r>
        <w:rPr>
          <w:sz w:val="28"/>
        </w:rPr>
        <w:t>Контроль за исполнением настоящего решения возложить на постоянную комиссию по экономической реформе, бюджету, налогам, муниципальной собственности (Е.А.Иванча).</w:t>
      </w:r>
    </w:p>
    <w:p w14:paraId="14000000">
      <w:pPr>
        <w:rPr>
          <w:sz w:val="28"/>
        </w:rPr>
      </w:pPr>
    </w:p>
    <w:p w14:paraId="15000000">
      <w:pPr>
        <w:ind w:firstLine="720" w:left="0"/>
        <w:jc w:val="both"/>
        <w:rPr>
          <w:sz w:val="29"/>
        </w:rPr>
      </w:pPr>
      <w:r>
        <w:rPr>
          <w:sz w:val="29"/>
        </w:rPr>
        <w:t>Председатель Собрания депутатов -</w:t>
      </w:r>
    </w:p>
    <w:p w14:paraId="16000000">
      <w:pPr>
        <w:tabs>
          <w:tab w:leader="none" w:pos="6870" w:val="left"/>
        </w:tabs>
        <w:ind/>
        <w:rPr>
          <w:sz w:val="28"/>
        </w:rPr>
      </w:pPr>
      <w:r>
        <w:rPr>
          <w:sz w:val="28"/>
        </w:rPr>
        <w:t xml:space="preserve">          глава Лопанского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   М.В.Бреславская</w:t>
      </w:r>
    </w:p>
    <w:p w14:paraId="17000000">
      <w:pPr>
        <w:tabs>
          <w:tab w:leader="none" w:pos="6870" w:val="left"/>
        </w:tabs>
        <w:ind/>
        <w:rPr>
          <w:sz w:val="24"/>
        </w:rPr>
      </w:pPr>
      <w:r>
        <w:rPr>
          <w:sz w:val="24"/>
        </w:rPr>
        <w:t>с.Лопанка</w:t>
      </w:r>
    </w:p>
    <w:p w14:paraId="18000000">
      <w:pPr>
        <w:tabs>
          <w:tab w:leader="none" w:pos="6870" w:val="left"/>
        </w:tabs>
        <w:ind/>
        <w:rPr>
          <w:sz w:val="24"/>
        </w:rPr>
      </w:pPr>
      <w:r>
        <w:rPr>
          <w:sz w:val="24"/>
        </w:rPr>
        <w:t>29 ноября 2022г.</w:t>
      </w:r>
    </w:p>
    <w:p w14:paraId="19000000">
      <w:pPr>
        <w:tabs>
          <w:tab w:leader="none" w:pos="6870" w:val="left"/>
        </w:tabs>
        <w:ind/>
        <w:rPr>
          <w:sz w:val="24"/>
        </w:rPr>
      </w:pPr>
      <w:r>
        <w:rPr>
          <w:sz w:val="24"/>
        </w:rPr>
        <w:t>№ 26</w:t>
      </w:r>
    </w:p>
    <w:p w14:paraId="1A000000">
      <w:pPr>
        <w:tabs>
          <w:tab w:leader="none" w:pos="6870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14:paraId="1B000000">
      <w:pPr>
        <w:tabs>
          <w:tab w:leader="none" w:pos="6870" w:val="left"/>
        </w:tabs>
        <w:ind/>
        <w:jc w:val="right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Приложение 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>к</w:t>
      </w:r>
      <w:r>
        <w:rPr>
          <w:sz w:val="28"/>
        </w:rPr>
        <w:t xml:space="preserve"> решению Собрания депутатов       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Лопанского сельского поселения</w:t>
      </w:r>
    </w:p>
    <w:p w14:paraId="1E000000">
      <w:pPr>
        <w:ind w:firstLine="720" w:left="4320"/>
        <w:jc w:val="right"/>
        <w:rPr>
          <w:sz w:val="28"/>
        </w:rPr>
      </w:pPr>
      <w:r>
        <w:rPr>
          <w:sz w:val="28"/>
        </w:rPr>
        <w:t>«</w:t>
      </w:r>
      <w:r>
        <w:rPr>
          <w:sz w:val="29"/>
        </w:rPr>
        <w:t xml:space="preserve">О </w:t>
      </w:r>
      <w:r>
        <w:rPr>
          <w:sz w:val="28"/>
        </w:rPr>
        <w:t>денежном содержании главы Администрации Лопанского сельского поселения</w:t>
      </w:r>
      <w:r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>назначаемого по контракту</w:t>
      </w:r>
    </w:p>
    <w:p w14:paraId="1F000000">
      <w:pPr>
        <w:ind/>
        <w:jc w:val="right"/>
        <w:rPr>
          <w:color w:val="FF0000"/>
        </w:rPr>
      </w:pPr>
    </w:p>
    <w:p w14:paraId="20000000">
      <w:pPr>
        <w:ind/>
        <w:jc w:val="right"/>
      </w:pPr>
    </w:p>
    <w:p w14:paraId="21000000">
      <w:pPr>
        <w:spacing w:after="120" w:line="216" w:lineRule="auto"/>
        <w:ind/>
        <w:jc w:val="center"/>
        <w:rPr>
          <w:sz w:val="28"/>
        </w:rPr>
      </w:pPr>
      <w:r>
        <w:rPr>
          <w:sz w:val="28"/>
        </w:rPr>
        <w:t xml:space="preserve">Положение о порядке выплаты премий за выполнение </w:t>
      </w:r>
      <w:r>
        <w:rPr>
          <w:sz w:val="28"/>
        </w:rPr>
        <w:br/>
      </w:r>
      <w:r>
        <w:rPr>
          <w:sz w:val="28"/>
        </w:rPr>
        <w:t>особо важных и сложных заданий</w:t>
      </w:r>
    </w:p>
    <w:p w14:paraId="22000000">
      <w:pPr>
        <w:spacing w:after="240"/>
        <w:ind/>
        <w:jc w:val="center"/>
        <w:rPr>
          <w:sz w:val="28"/>
        </w:rPr>
      </w:pPr>
      <w:r>
        <w:rPr>
          <w:sz w:val="28"/>
        </w:rPr>
        <w:t>I</w:t>
      </w:r>
      <w:r>
        <w:rPr>
          <w:sz w:val="28"/>
        </w:rPr>
        <w:t>.</w:t>
      </w:r>
      <w:r>
        <w:rPr>
          <w:sz w:val="28"/>
        </w:rPr>
        <w:t xml:space="preserve"> Общие положения</w:t>
      </w:r>
    </w:p>
    <w:p w14:paraId="2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Настоящее положение определяет порядок выплаты премий за выполнение особо важных и сложных заданий.</w:t>
      </w:r>
    </w:p>
    <w:p w14:paraId="24000000">
      <w:pPr>
        <w:spacing w:after="120" w:line="216" w:lineRule="auto"/>
        <w:ind w:firstLine="708" w:left="0"/>
        <w:rPr>
          <w:sz w:val="28"/>
        </w:rPr>
      </w:pPr>
      <w:r>
        <w:rPr>
          <w:sz w:val="28"/>
        </w:rPr>
        <w:t xml:space="preserve">2. Премия за выполнение особо важных и сложных заданий  (в расчете на год) не более 2,4 должностного оклада. </w:t>
      </w:r>
    </w:p>
    <w:p w14:paraId="25000000">
      <w:pPr>
        <w:spacing w:after="120" w:line="216" w:lineRule="auto"/>
        <w:ind w:firstLine="708" w:left="0"/>
        <w:jc w:val="both"/>
        <w:rPr>
          <w:sz w:val="28"/>
        </w:rPr>
      </w:pPr>
      <w:r>
        <w:rPr>
          <w:sz w:val="28"/>
        </w:rPr>
        <w:t>Премии выплачиваются ежеквартально и могут выплачиваться единовременно.</w:t>
      </w:r>
    </w:p>
    <w:p w14:paraId="2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3. Максимальный размер единовременной премии не ограничивается.</w:t>
      </w:r>
    </w:p>
    <w:p w14:paraId="27000000">
      <w:pPr>
        <w:spacing w:after="240" w:before="240"/>
        <w:ind/>
        <w:jc w:val="center"/>
        <w:rPr>
          <w:sz w:val="28"/>
        </w:rPr>
      </w:pPr>
      <w:r>
        <w:rPr>
          <w:sz w:val="28"/>
        </w:rPr>
        <w:t>II</w:t>
      </w:r>
      <w:r>
        <w:rPr>
          <w:sz w:val="28"/>
        </w:rPr>
        <w:t xml:space="preserve">. Порядок выплаты премий за выполнение особо важных и сложных заданий.  </w:t>
      </w:r>
    </w:p>
    <w:p w14:paraId="28000000">
      <w:pPr>
        <w:spacing w:after="120"/>
        <w:ind w:firstLine="737" w:left="0"/>
        <w:jc w:val="both"/>
        <w:outlineLvl w:val="1"/>
        <w:rPr>
          <w:sz w:val="28"/>
        </w:rPr>
      </w:pPr>
      <w:r>
        <w:rPr>
          <w:sz w:val="28"/>
        </w:rPr>
        <w:t>1</w:t>
      </w:r>
      <w:r>
        <w:rPr>
          <w:sz w:val="28"/>
        </w:rPr>
        <w:t>. Фонд для выплаты премий за выполнение особо важных и сложных заданий  формируется в пределах утвержденного фонда оплаты труда на очередной финансовый год.</w:t>
      </w:r>
    </w:p>
    <w:p w14:paraId="29000000">
      <w:pPr>
        <w:spacing w:after="120" w:line="216" w:lineRule="auto"/>
        <w:ind w:firstLine="708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  <w:r>
        <w:rPr>
          <w:sz w:val="28"/>
        </w:rPr>
        <w:t xml:space="preserve">Решение о выплате </w:t>
      </w:r>
      <w:r>
        <w:rPr>
          <w:sz w:val="28"/>
        </w:rPr>
        <w:t>премии</w:t>
      </w:r>
      <w:r>
        <w:rPr>
          <w:sz w:val="28"/>
        </w:rPr>
        <w:t xml:space="preserve"> за выполнение особо важных и сложных заданий  главе Администрации Лопанского сельского поселения, назначаемого по контракту,</w:t>
      </w:r>
      <w:r>
        <w:rPr>
          <w:sz w:val="28"/>
        </w:rPr>
        <w:t xml:space="preserve"> принимается </w:t>
      </w:r>
      <w:r>
        <w:rPr>
          <w:sz w:val="28"/>
        </w:rPr>
        <w:t>С</w:t>
      </w:r>
      <w:r>
        <w:rPr>
          <w:sz w:val="28"/>
        </w:rPr>
        <w:t>обранием депутатов поселения</w:t>
      </w:r>
      <w:r>
        <w:rPr>
          <w:sz w:val="28"/>
        </w:rPr>
        <w:t xml:space="preserve"> в соответствии с коэффициентами</w:t>
      </w:r>
      <w:r>
        <w:rPr>
          <w:sz w:val="28"/>
        </w:rPr>
        <w:t>, предусмотренными для оценки эффективности работы муниципальных сл</w:t>
      </w:r>
      <w:r>
        <w:rPr>
          <w:sz w:val="28"/>
        </w:rPr>
        <w:t>ужащих</w:t>
      </w:r>
      <w:r>
        <w:rPr>
          <w:sz w:val="28"/>
        </w:rPr>
        <w:t xml:space="preserve">. </w:t>
      </w:r>
    </w:p>
    <w:p w14:paraId="2A000000">
      <w:pPr>
        <w:spacing w:after="120"/>
        <w:ind w:firstLine="73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выплате п</w:t>
      </w:r>
      <w:r>
        <w:rPr>
          <w:color w:val="000000"/>
          <w:sz w:val="28"/>
        </w:rPr>
        <w:t>ремии</w:t>
      </w:r>
      <w:r>
        <w:rPr>
          <w:color w:val="000000"/>
          <w:sz w:val="28"/>
        </w:rPr>
        <w:t xml:space="preserve"> за выполнение особо важных и сложных заданий</w:t>
      </w:r>
      <w:r>
        <w:rPr>
          <w:color w:val="000000"/>
          <w:sz w:val="28"/>
        </w:rPr>
        <w:t xml:space="preserve"> главе Администрации поселения, </w:t>
      </w:r>
      <w:r>
        <w:rPr>
          <w:sz w:val="28"/>
        </w:rPr>
        <w:t>назначаемого по контракту,</w:t>
      </w:r>
      <w:r>
        <w:rPr>
          <w:color w:val="000000"/>
          <w:sz w:val="28"/>
        </w:rPr>
        <w:t xml:space="preserve"> оформляется </w:t>
      </w:r>
      <w:r>
        <w:rPr>
          <w:i w:val="1"/>
          <w:color w:val="000000"/>
          <w:sz w:val="28"/>
        </w:rPr>
        <w:t>распоряжением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обрания депутатов Лопанского сельского поселения, подгота</w:t>
      </w:r>
      <w:r>
        <w:rPr>
          <w:color w:val="000000"/>
          <w:sz w:val="28"/>
        </w:rPr>
        <w:t>вливаемым председателем С</w:t>
      </w:r>
      <w:r>
        <w:rPr>
          <w:color w:val="000000"/>
          <w:sz w:val="28"/>
        </w:rPr>
        <w:t>обрания депутатов – главой Лопанского сельского поселения.</w:t>
      </w:r>
    </w:p>
    <w:p w14:paraId="2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3. Выплата премий в первом, втором, третьем кварталах осуществляется не позднее 25 числа месяца, следующего за учетным периодом, в четвертом квартале – не позднее 25 декабря учетного периода.</w:t>
      </w:r>
    </w:p>
    <w:p w14:paraId="2C000000">
      <w:pPr>
        <w:spacing w:after="240" w:before="240"/>
        <w:ind/>
        <w:jc w:val="center"/>
        <w:rPr>
          <w:sz w:val="28"/>
        </w:rPr>
      </w:pPr>
      <w:r>
        <w:rPr>
          <w:sz w:val="28"/>
        </w:rPr>
        <w:t>III</w:t>
      </w:r>
      <w:r>
        <w:rPr>
          <w:sz w:val="28"/>
        </w:rPr>
        <w:t xml:space="preserve">. Порядок выплаты единовременных премий </w:t>
      </w:r>
    </w:p>
    <w:p w14:paraId="2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 По результатам выполнения разовых и иных поручений  главе Администрации Лопанского сельского поселения  при наличии экономии денежных средств по фонду оплаты труда может выплачиваться единовременная премия.</w:t>
      </w:r>
    </w:p>
    <w:p w14:paraId="2E000000">
      <w:pPr>
        <w:spacing w:after="120"/>
        <w:ind w:firstLine="737" w:left="0"/>
        <w:jc w:val="both"/>
        <w:outlineLvl w:val="1"/>
        <w:rPr>
          <w:color w:val="000000"/>
          <w:sz w:val="28"/>
        </w:rPr>
      </w:pPr>
      <w:r>
        <w:rPr>
          <w:sz w:val="28"/>
        </w:rPr>
        <w:t>2</w:t>
      </w:r>
      <w:r>
        <w:rPr>
          <w:sz w:val="28"/>
        </w:rPr>
        <w:t>. Решение о выплате единовременной премии оформляется р</w:t>
      </w:r>
      <w:r>
        <w:rPr>
          <w:i w:val="1"/>
          <w:sz w:val="28"/>
        </w:rPr>
        <w:t xml:space="preserve">аспоряжением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обрания депутатов Лопанского сельского поселения, подгота</w:t>
      </w:r>
      <w:r>
        <w:rPr>
          <w:color w:val="000000"/>
          <w:sz w:val="28"/>
        </w:rPr>
        <w:t>вливаемым председателем С</w:t>
      </w:r>
      <w:r>
        <w:rPr>
          <w:color w:val="000000"/>
          <w:sz w:val="28"/>
        </w:rPr>
        <w:t>обрания депутатов – главой Лопанского сельского поселения.</w:t>
      </w:r>
    </w:p>
    <w:p w14:paraId="2F000000">
      <w:pPr>
        <w:spacing w:after="120"/>
        <w:ind w:firstLine="737" w:left="0"/>
        <w:jc w:val="both"/>
        <w:outlineLvl w:val="1"/>
        <w:rPr>
          <w:sz w:val="28"/>
        </w:rPr>
      </w:pPr>
    </w:p>
    <w:p w14:paraId="30000000">
      <w:pPr>
        <w:spacing w:after="120"/>
        <w:ind w:firstLine="737" w:left="0"/>
        <w:jc w:val="both"/>
        <w:outlineLvl w:val="1"/>
        <w:rPr>
          <w:sz w:val="28"/>
        </w:rPr>
      </w:pPr>
    </w:p>
    <w:p w14:paraId="31000000">
      <w:pPr>
        <w:rPr>
          <w:color w:val="FF0000"/>
          <w:sz w:val="28"/>
        </w:rPr>
      </w:pPr>
    </w:p>
    <w:p w14:paraId="32000000">
      <w:pPr>
        <w:ind w:firstLine="720" w:left="0"/>
        <w:jc w:val="both"/>
        <w:rPr>
          <w:sz w:val="29"/>
        </w:rPr>
      </w:pPr>
      <w:r>
        <w:rPr>
          <w:sz w:val="29"/>
        </w:rPr>
        <w:t>Председатель Собрания депутатов -</w:t>
      </w:r>
    </w:p>
    <w:p w14:paraId="33000000">
      <w:pPr>
        <w:tabs>
          <w:tab w:leader="none" w:pos="6870" w:val="left"/>
        </w:tabs>
        <w:ind/>
        <w:rPr>
          <w:sz w:val="28"/>
        </w:rPr>
      </w:pPr>
      <w:r>
        <w:rPr>
          <w:sz w:val="28"/>
        </w:rPr>
        <w:t xml:space="preserve">          глава Лопанского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   М.В.Бреславская</w:t>
      </w:r>
    </w:p>
    <w:p w14:paraId="34000000">
      <w:pPr>
        <w:rPr>
          <w:sz w:val="28"/>
        </w:rPr>
      </w:pPr>
    </w:p>
    <w:p w14:paraId="35000000">
      <w:pPr>
        <w:rPr>
          <w:color w:val="FF0000"/>
          <w:sz w:val="28"/>
        </w:rPr>
      </w:pPr>
    </w:p>
    <w:sectPr>
      <w:pgSz w:h="16838" w:orient="portrait" w:w="11906"/>
      <w:pgMar w:bottom="1134" w:footer="709" w:gutter="0" w:header="709" w:left="1134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0"/>
    </w:rPr>
  </w:style>
  <w:style w:default="1" w:styleId="Style_2_ch" w:type="character">
    <w:name w:val="Normal"/>
    <w:link w:val="Style_2"/>
    <w:rPr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Знак Знак Знак Знак"/>
    <w:basedOn w:val="Style_2"/>
    <w:link w:val="Style_9_ch"/>
    <w:pPr>
      <w:spacing w:after="160" w:line="240" w:lineRule="exact"/>
      <w:ind/>
    </w:pPr>
    <w:rPr>
      <w:rFonts w:ascii="Verdana" w:hAnsi="Verdana"/>
    </w:rPr>
  </w:style>
  <w:style w:styleId="Style_9_ch" w:type="character">
    <w:name w:val="Знак Знак Знак Знак"/>
    <w:basedOn w:val="Style_2_ch"/>
    <w:link w:val="Style_9"/>
    <w:rPr>
      <w:rFonts w:ascii="Verdana" w:hAnsi="Verdana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Balloon Text"/>
    <w:basedOn w:val="Style_2"/>
    <w:link w:val="Style_17_ch"/>
    <w:rPr>
      <w:rFonts w:ascii="Tahoma" w:hAnsi="Tahoma"/>
      <w:sz w:val="16"/>
    </w:rPr>
  </w:style>
  <w:style w:styleId="Style_17_ch" w:type="character">
    <w:name w:val="Balloon Text"/>
    <w:basedOn w:val="Style_2_ch"/>
    <w:link w:val="Style_17"/>
    <w:rPr>
      <w:rFonts w:ascii="Tahoma" w:hAnsi="Tahoma"/>
      <w:sz w:val="16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2"/>
    <w:next w:val="Style_2"/>
    <w:link w:val="Style_1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1_ch" w:type="character">
    <w:name w:val="heading 2"/>
    <w:basedOn w:val="Style_2_ch"/>
    <w:link w:val="Style_1"/>
    <w:rPr>
      <w:rFonts w:ascii="Arial" w:hAnsi="Arial"/>
      <w:b w:val="1"/>
      <w:i w:val="1"/>
      <w:sz w:val="28"/>
    </w:rPr>
  </w:style>
  <w:style w:styleId="Style_24" w:type="table">
    <w:name w:val="Table Grid"/>
    <w:basedOn w:val="Style_25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2022-12-05T13:21:50Z</dcterms:modified>
</cp:coreProperties>
</file>