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1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</w:rPr>
      </w:pPr>
      <w:r>
        <w:rPr>
          <w:b w:val="1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</w:rPr>
      </w:pPr>
      <w:r>
        <w:rPr>
          <w:b w:val="1"/>
        </w:rPr>
        <w:t>АДМИНИСТРАЦИЯ ЛОПАНСКОГО СЕЛЬСКОГО ПОСЕЛЕНИЯ</w:t>
      </w:r>
    </w:p>
    <w:p w14:paraId="08000000">
      <w:pPr>
        <w:spacing w:line="360" w:lineRule="auto"/>
        <w:ind/>
        <w:jc w:val="center"/>
        <w:rPr>
          <w:rFonts w:ascii="Calibri" w:hAnsi="Calibri"/>
          <w:b w:val="1"/>
          <w:spacing w:val="50"/>
          <w:sz w:val="26"/>
        </w:rPr>
      </w:pPr>
    </w:p>
    <w:p w14:paraId="09000000">
      <w:pPr>
        <w:spacing w:line="360" w:lineRule="auto"/>
        <w:ind/>
        <w:jc w:val="center"/>
        <w:rPr>
          <w:b w:val="1"/>
          <w:spacing w:val="50"/>
        </w:rPr>
      </w:pPr>
      <w:r>
        <w:rPr>
          <w:rFonts w:ascii="AG Souvenir" w:hAnsi="AG Souvenir"/>
          <w:b w:val="1"/>
          <w:spacing w:val="50"/>
          <w:sz w:val="26"/>
        </w:rPr>
        <w:t xml:space="preserve"> </w:t>
      </w:r>
      <w:r>
        <w:rPr>
          <w:b w:val="1"/>
          <w:spacing w:val="50"/>
        </w:rPr>
        <w:t>ПОСТАНОВЛЕНИЕ</w:t>
      </w:r>
    </w:p>
    <w:p w14:paraId="0A000000">
      <w:pPr>
        <w:rPr>
          <w:spacing w:val="50"/>
          <w:sz w:val="26"/>
        </w:rPr>
      </w:pPr>
      <w:r>
        <w:rPr>
          <w:spacing w:val="50"/>
          <w:u w:val="single"/>
        </w:rPr>
        <w:t>19.06</w:t>
      </w:r>
      <w:r>
        <w:rPr>
          <w:spacing w:val="50"/>
          <w:u w:val="single"/>
        </w:rPr>
        <w:t>.</w:t>
      </w:r>
      <w:r>
        <w:rPr>
          <w:spacing w:val="50"/>
          <w:u w:val="single"/>
        </w:rPr>
        <w:t>2023 г</w:t>
      </w:r>
      <w:r>
        <w:rPr>
          <w:u w:val="single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pacing w:val="50"/>
          <w:u w:val="single"/>
        </w:rPr>
        <w:t>.</w:t>
      </w:r>
      <w:r>
        <w:tab/>
      </w:r>
      <w:r>
        <w:rPr>
          <w:b w:val="1"/>
        </w:rPr>
        <w:tab/>
      </w:r>
      <w:r>
        <w:rPr>
          <w:b w:val="1"/>
        </w:rPr>
        <w:t xml:space="preserve">               № </w:t>
      </w:r>
      <w:r>
        <w:t xml:space="preserve">  47</w:t>
      </w:r>
      <w:r>
        <w:t xml:space="preserve">              </w:t>
      </w:r>
      <w:r>
        <w:tab/>
      </w:r>
      <w:r>
        <w:tab/>
      </w:r>
      <w:r>
        <w:t xml:space="preserve">          с. Лопанка</w:t>
      </w:r>
    </w:p>
    <w:p w14:paraId="0C000000">
      <w:pPr>
        <w:ind/>
        <w:jc w:val="both"/>
      </w:pPr>
    </w:p>
    <w:p w14:paraId="0D000000">
      <w:pPr>
        <w:pStyle w:val="Style_2"/>
        <w:ind/>
        <w:jc w:val="left"/>
        <w:rPr>
          <w:b w:val="0"/>
        </w:rPr>
      </w:pPr>
      <w:r>
        <w:rPr>
          <w:b w:val="0"/>
        </w:rPr>
        <w:t>О признании граждан нуждающимися</w:t>
      </w:r>
    </w:p>
    <w:p w14:paraId="0E000000">
      <w:pPr>
        <w:pStyle w:val="Style_3"/>
      </w:pPr>
      <w:r>
        <w:t>в улучшении жилищных условий</w:t>
      </w:r>
    </w:p>
    <w:p w14:paraId="0F000000">
      <w:pPr>
        <w:pStyle w:val="Style_3"/>
        <w:ind/>
        <w:jc w:val="both"/>
      </w:pPr>
      <w:r>
        <w:t xml:space="preserve"> </w:t>
      </w:r>
      <w:r>
        <w:tab/>
      </w:r>
      <w:r>
        <w:t>В соответствии со ст. 51 – 52 Жилищного кодекса Российской Федерации, во исполнение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 постановлением Главы Администрации Ростовской области от 29.12.2005 № 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согласно пункту 6 ст. 14 Федерального закона Российской Федерации № 131-ФЗ от 6.10.2003 «Об общих принципах организации местного самоуправления в Российской Федерации» и на основании поданного заявления</w:t>
      </w:r>
      <w:r>
        <w:t xml:space="preserve"> </w:t>
      </w:r>
      <w:r>
        <w:t>Гайкало Екатерины Андреевны</w:t>
      </w:r>
      <w:r>
        <w:t>:</w:t>
      </w:r>
    </w:p>
    <w:p w14:paraId="10000000">
      <w:pPr>
        <w:pStyle w:val="Style_2"/>
        <w:ind/>
        <w:jc w:val="both"/>
        <w:rPr>
          <w:b w:val="0"/>
        </w:rPr>
      </w:pPr>
      <w:r>
        <w:rPr>
          <w:b w:val="0"/>
        </w:rPr>
        <w:t xml:space="preserve">                                                </w:t>
      </w:r>
    </w:p>
    <w:p w14:paraId="11000000">
      <w:pPr>
        <w:pStyle w:val="Style_2"/>
        <w:numPr>
          <w:ilvl w:val="0"/>
          <w:numId w:val="1"/>
        </w:numPr>
        <w:tabs>
          <w:tab w:leader="none" w:pos="720" w:val="left"/>
        </w:tabs>
        <w:ind/>
        <w:jc w:val="both"/>
        <w:rPr>
          <w:b w:val="0"/>
        </w:rPr>
      </w:pPr>
      <w:r>
        <w:rPr>
          <w:b w:val="0"/>
        </w:rPr>
        <w:t>Утвердить решение жилищной комиссии Администрации Лопанского сельского поселения от 16</w:t>
      </w:r>
      <w:r>
        <w:rPr>
          <w:b w:val="0"/>
        </w:rPr>
        <w:t>.06</w:t>
      </w:r>
      <w:r>
        <w:rPr>
          <w:b w:val="0"/>
        </w:rPr>
        <w:t>.</w:t>
      </w:r>
      <w:r>
        <w:rPr>
          <w:b w:val="0"/>
        </w:rPr>
        <w:t>2023</w:t>
      </w:r>
      <w:r>
        <w:rPr>
          <w:b w:val="0"/>
        </w:rPr>
        <w:t xml:space="preserve"> г. </w:t>
      </w:r>
      <w:r>
        <w:rPr>
          <w:b w:val="0"/>
        </w:rPr>
        <w:t xml:space="preserve">«О признании граждан нуждающимися в улучшении жилищных условий» (приложение). </w:t>
      </w:r>
    </w:p>
    <w:p w14:paraId="12000000">
      <w:pPr>
        <w:pStyle w:val="Style_2"/>
        <w:numPr>
          <w:ilvl w:val="0"/>
          <w:numId w:val="1"/>
        </w:numPr>
        <w:tabs>
          <w:tab w:leader="none" w:pos="720" w:val="left"/>
        </w:tabs>
        <w:ind/>
        <w:jc w:val="both"/>
        <w:rPr>
          <w:b w:val="0"/>
        </w:rPr>
      </w:pPr>
      <w:r>
        <w:rPr>
          <w:b w:val="0"/>
        </w:rPr>
        <w:t xml:space="preserve">Поставить на квартирный учет: </w:t>
      </w:r>
      <w:r>
        <w:rPr>
          <w:b w:val="0"/>
        </w:rPr>
        <w:t>Гайкало Екатерину Андреевну</w:t>
      </w:r>
      <w:r>
        <w:rPr>
          <w:b w:val="0"/>
        </w:rPr>
        <w:t>, проживающую</w:t>
      </w:r>
      <w:r>
        <w:rPr>
          <w:b w:val="0"/>
        </w:rPr>
        <w:t xml:space="preserve"> по адресу: </w:t>
      </w:r>
      <w:r>
        <w:rPr>
          <w:b w:val="0"/>
        </w:rPr>
        <w:t>с</w:t>
      </w:r>
      <w:r>
        <w:rPr>
          <w:b w:val="0"/>
        </w:rPr>
        <w:t>.</w:t>
      </w:r>
      <w:r>
        <w:rPr>
          <w:b w:val="0"/>
        </w:rPr>
        <w:t>Лопанка</w:t>
      </w:r>
      <w:r>
        <w:rPr>
          <w:b w:val="0"/>
        </w:rPr>
        <w:t>, ул. Калинина</w:t>
      </w:r>
      <w:r>
        <w:rPr>
          <w:b w:val="0"/>
        </w:rPr>
        <w:t>, д. 36</w:t>
      </w:r>
      <w:r>
        <w:rPr>
          <w:b w:val="0"/>
        </w:rPr>
        <w:t>, состав семьи –2</w:t>
      </w:r>
      <w:r>
        <w:rPr>
          <w:b w:val="0"/>
        </w:rPr>
        <w:t xml:space="preserve"> человек</w:t>
      </w:r>
      <w:r>
        <w:rPr>
          <w:b w:val="0"/>
        </w:rPr>
        <w:t>а</w:t>
      </w:r>
      <w:r>
        <w:rPr>
          <w:b w:val="0"/>
        </w:rPr>
        <w:t>.</w:t>
      </w:r>
      <w:r>
        <w:rPr>
          <w:b w:val="0"/>
        </w:rPr>
        <w:t xml:space="preserve"> </w:t>
      </w:r>
    </w:p>
    <w:p w14:paraId="13000000">
      <w:pPr>
        <w:pStyle w:val="Style_2"/>
        <w:numPr>
          <w:ilvl w:val="0"/>
          <w:numId w:val="1"/>
        </w:numPr>
        <w:tabs>
          <w:tab w:leader="none" w:pos="720" w:val="left"/>
        </w:tabs>
        <w:ind/>
        <w:jc w:val="both"/>
        <w:rPr>
          <w:b w:val="0"/>
        </w:rPr>
      </w:pPr>
      <w:r>
        <w:rPr>
          <w:b w:val="0"/>
        </w:rPr>
        <w:t xml:space="preserve">Контроль за выполнением настоящего </w:t>
      </w:r>
      <w:r>
        <w:rPr>
          <w:b w:val="0"/>
        </w:rPr>
        <w:t>п</w:t>
      </w:r>
      <w:r>
        <w:rPr>
          <w:b w:val="0"/>
        </w:rPr>
        <w:t>остановления оставляю за собой.</w:t>
      </w:r>
    </w:p>
    <w:p w14:paraId="14000000"/>
    <w:p w14:paraId="15000000"/>
    <w:p w14:paraId="16000000">
      <w:pPr>
        <w:ind w:firstLine="720" w:left="720"/>
        <w:jc w:val="both"/>
      </w:pPr>
      <w:r>
        <w:t xml:space="preserve">И.о.главы </w:t>
      </w:r>
      <w:r>
        <w:t>Администрации</w:t>
      </w:r>
    </w:p>
    <w:p w14:paraId="17000000">
      <w:pPr>
        <w:ind w:firstLine="720" w:left="720"/>
        <w:jc w:val="both"/>
      </w:pPr>
      <w:r>
        <w:t xml:space="preserve">Лопанского </w:t>
      </w:r>
    </w:p>
    <w:p w14:paraId="18000000">
      <w:pPr>
        <w:ind w:firstLine="720" w:left="720"/>
      </w:pPr>
      <w:r>
        <w:t>сельского поселения                                                     А.С.Безуглов</w:t>
      </w:r>
      <w:r>
        <w:t xml:space="preserve">    </w:t>
      </w:r>
    </w:p>
    <w:p w14:paraId="19000000">
      <w:pPr>
        <w:rPr>
          <w:sz w:val="16"/>
        </w:rPr>
      </w:pPr>
    </w:p>
    <w:p w14:paraId="1A000000">
      <w:pPr>
        <w:rPr>
          <w:sz w:val="16"/>
        </w:rPr>
      </w:pPr>
    </w:p>
    <w:p w14:paraId="1B000000">
      <w:pPr>
        <w:rPr>
          <w:sz w:val="16"/>
        </w:rPr>
      </w:pPr>
    </w:p>
    <w:p w14:paraId="1C000000">
      <w:pPr>
        <w:rPr>
          <w:sz w:val="16"/>
        </w:rPr>
      </w:pPr>
    </w:p>
    <w:p w14:paraId="1D000000">
      <w:pPr>
        <w:rPr>
          <w:sz w:val="16"/>
        </w:rPr>
      </w:pPr>
    </w:p>
    <w:p w14:paraId="1E000000">
      <w:pPr>
        <w:rPr>
          <w:sz w:val="16"/>
        </w:rPr>
      </w:pPr>
    </w:p>
    <w:p w14:paraId="1F000000">
      <w:pPr>
        <w:rPr>
          <w:sz w:val="16"/>
        </w:rPr>
      </w:pPr>
    </w:p>
    <w:p w14:paraId="20000000">
      <w:pPr>
        <w:rPr>
          <w:sz w:val="16"/>
        </w:rPr>
      </w:pPr>
    </w:p>
    <w:p w14:paraId="21000000">
      <w:pPr>
        <w:rPr>
          <w:sz w:val="16"/>
        </w:rPr>
      </w:pPr>
    </w:p>
    <w:p w14:paraId="22000000">
      <w:pPr>
        <w:rPr>
          <w:sz w:val="16"/>
        </w:rPr>
      </w:pPr>
      <w:r>
        <w:rPr>
          <w:sz w:val="16"/>
        </w:rPr>
        <w:t>Проект вносит</w:t>
      </w:r>
    </w:p>
    <w:p w14:paraId="23000000">
      <w:pPr>
        <w:rPr>
          <w:sz w:val="16"/>
        </w:rPr>
      </w:pPr>
      <w:r>
        <w:rPr>
          <w:sz w:val="16"/>
        </w:rPr>
        <w:t xml:space="preserve">Главный </w:t>
      </w:r>
      <w:r>
        <w:rPr>
          <w:sz w:val="16"/>
        </w:rPr>
        <w:t xml:space="preserve"> с</w:t>
      </w:r>
      <w:r>
        <w:rPr>
          <w:sz w:val="16"/>
        </w:rPr>
        <w:t xml:space="preserve">пециалист </w:t>
      </w:r>
    </w:p>
    <w:p w14:paraId="24000000">
      <w:pPr>
        <w:rPr>
          <w:sz w:val="16"/>
        </w:rPr>
      </w:pPr>
      <w:r>
        <w:rPr>
          <w:sz w:val="16"/>
        </w:rPr>
        <w:t>Е.С.Пшеничная</w:t>
      </w:r>
      <w:r>
        <w:rPr>
          <w:sz w:val="16"/>
        </w:rPr>
        <w:t xml:space="preserve"> </w:t>
      </w:r>
      <w:r>
        <w:rPr>
          <w:sz w:val="16"/>
        </w:rPr>
        <w:t xml:space="preserve"> 9-37-09 </w:t>
      </w:r>
    </w:p>
    <w:p w14:paraId="25000000"/>
    <w:p w14:paraId="26000000">
      <w:pPr>
        <w:tabs>
          <w:tab w:leader="none" w:pos="3810" w:val="left"/>
        </w:tabs>
        <w:ind/>
        <w:jc w:val="center"/>
        <w:rPr>
          <w:b w:val="1"/>
        </w:rPr>
      </w:pPr>
      <w:r>
        <w:rPr>
          <w:b w:val="1"/>
        </w:rPr>
        <w:t>ЖИЛИЩНАЯ КОМИССИЯ</w:t>
      </w:r>
    </w:p>
    <w:p w14:paraId="27000000">
      <w:pPr>
        <w:tabs>
          <w:tab w:leader="none" w:pos="3810" w:val="left"/>
        </w:tabs>
        <w:ind/>
        <w:jc w:val="center"/>
        <w:rPr>
          <w:b w:val="1"/>
        </w:rPr>
      </w:pPr>
      <w:r>
        <w:rPr>
          <w:b w:val="1"/>
        </w:rPr>
        <w:t xml:space="preserve"> АДМИНИСТРАЦИИ </w:t>
      </w:r>
    </w:p>
    <w:p w14:paraId="28000000">
      <w:pPr>
        <w:tabs>
          <w:tab w:leader="none" w:pos="3810" w:val="left"/>
        </w:tabs>
        <w:ind/>
        <w:jc w:val="center"/>
        <w:rPr>
          <w:b w:val="1"/>
        </w:rPr>
      </w:pPr>
      <w:r>
        <w:rPr>
          <w:b w:val="1"/>
        </w:rPr>
        <w:t xml:space="preserve">ЛОПАНСКОГО СЕЛЬСКОГО ПОСЕЛЕНИЯ </w:t>
      </w:r>
    </w:p>
    <w:p w14:paraId="29000000">
      <w:pPr>
        <w:tabs>
          <w:tab w:leader="none" w:pos="3810" w:val="left"/>
        </w:tabs>
        <w:ind/>
        <w:jc w:val="center"/>
        <w:rPr>
          <w:b w:val="1"/>
        </w:rPr>
      </w:pPr>
      <w:r>
        <w:rPr>
          <w:b w:val="1"/>
        </w:rPr>
        <w:t>Целинского района Ростовской области</w:t>
      </w:r>
    </w:p>
    <w:p w14:paraId="2A000000">
      <w:pPr>
        <w:tabs>
          <w:tab w:leader="none" w:pos="3810" w:val="left"/>
        </w:tabs>
        <w:ind/>
        <w:rPr>
          <w:b w:val="1"/>
        </w:rPr>
      </w:pPr>
    </w:p>
    <w:p w14:paraId="2B000000">
      <w:pPr>
        <w:tabs>
          <w:tab w:leader="none" w:pos="3810" w:val="left"/>
        </w:tabs>
        <w:ind/>
        <w:jc w:val="center"/>
      </w:pPr>
      <w:r>
        <w:t>РЕШЕНИЕ</w:t>
      </w:r>
    </w:p>
    <w:p w14:paraId="2C000000">
      <w:pPr>
        <w:tabs>
          <w:tab w:leader="none" w:pos="3810" w:val="left"/>
        </w:tabs>
        <w:ind/>
      </w:pPr>
    </w:p>
    <w:p w14:paraId="2D000000">
      <w:pPr>
        <w:tabs>
          <w:tab w:leader="none" w:pos="3810" w:val="left"/>
        </w:tabs>
        <w:ind/>
      </w:pPr>
      <w:r>
        <w:t>16.06</w:t>
      </w:r>
      <w:r>
        <w:t xml:space="preserve">. 2023 </w:t>
      </w:r>
      <w:r>
        <w:t>г.</w:t>
      </w:r>
      <w:r>
        <w:t xml:space="preserve">                                                                                      Протокол № </w:t>
      </w:r>
      <w:r>
        <w:t>1</w:t>
      </w:r>
    </w:p>
    <w:p w14:paraId="2E000000">
      <w:pPr>
        <w:tabs>
          <w:tab w:leader="none" w:pos="3810" w:val="left"/>
        </w:tabs>
        <w:ind/>
      </w:pPr>
    </w:p>
    <w:p w14:paraId="2F000000">
      <w:pPr>
        <w:tabs>
          <w:tab w:leader="none" w:pos="3810" w:val="left"/>
        </w:tabs>
        <w:ind/>
      </w:pPr>
      <w:r>
        <w:t>О признании граждан нуждающимися</w:t>
      </w:r>
    </w:p>
    <w:p w14:paraId="30000000">
      <w:pPr>
        <w:tabs>
          <w:tab w:leader="none" w:pos="3810" w:val="left"/>
        </w:tabs>
        <w:ind/>
      </w:pPr>
      <w:r>
        <w:t>в улучшении жилищных условий</w:t>
      </w:r>
    </w:p>
    <w:p w14:paraId="31000000">
      <w:pPr>
        <w:tabs>
          <w:tab w:leader="none" w:pos="3810" w:val="left"/>
        </w:tabs>
        <w:ind/>
      </w:pPr>
    </w:p>
    <w:p w14:paraId="32000000">
      <w:pPr>
        <w:tabs>
          <w:tab w:leader="none" w:pos="3810" w:val="left"/>
        </w:tabs>
        <w:ind/>
      </w:pPr>
    </w:p>
    <w:p w14:paraId="33000000">
      <w:pPr>
        <w:tabs>
          <w:tab w:leader="none" w:pos="3810" w:val="left"/>
        </w:tabs>
        <w:ind/>
        <w:jc w:val="both"/>
      </w:pPr>
      <w:r>
        <w:t xml:space="preserve">            В соответствии со ст. 51 – 52 Жилищного кодекса Российской Федерации,  Областным законом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области», Постановления Главы Администрации Ростовской области от 29.12.2005 № 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согласно пункту 6 ст. 14 Федерального закона Российской Федерации № 131-ФЗ от 6.10.2003 «Об общих принципах организации местного самоуправления в Российской Федерации» и на основании заявлени</w:t>
      </w:r>
      <w:r>
        <w:t>я</w:t>
      </w:r>
      <w:r>
        <w:t xml:space="preserve"> поданн</w:t>
      </w:r>
      <w:r>
        <w:t>ого</w:t>
      </w:r>
      <w:r>
        <w:t xml:space="preserve"> граждан</w:t>
      </w:r>
      <w:r>
        <w:t>ином</w:t>
      </w:r>
      <w:r>
        <w:t xml:space="preserve"> о постановке </w:t>
      </w:r>
      <w:r>
        <w:t>его</w:t>
      </w:r>
      <w:r>
        <w:t xml:space="preserve"> на квартирный учет, жилищная комиссия Лопанского сельского поселения</w:t>
      </w:r>
    </w:p>
    <w:p w14:paraId="34000000">
      <w:pPr>
        <w:tabs>
          <w:tab w:leader="none" w:pos="3810" w:val="left"/>
        </w:tabs>
        <w:ind/>
        <w:jc w:val="center"/>
      </w:pPr>
    </w:p>
    <w:p w14:paraId="35000000">
      <w:pPr>
        <w:tabs>
          <w:tab w:leader="none" w:pos="3810" w:val="left"/>
        </w:tabs>
        <w:ind/>
        <w:jc w:val="center"/>
      </w:pPr>
      <w:r>
        <w:t>РЕШИЛА:</w:t>
      </w:r>
    </w:p>
    <w:p w14:paraId="36000000">
      <w:pPr>
        <w:tabs>
          <w:tab w:leader="none" w:pos="3810" w:val="left"/>
        </w:tabs>
        <w:ind/>
        <w:jc w:val="both"/>
      </w:pPr>
    </w:p>
    <w:p w14:paraId="37000000">
      <w:pPr>
        <w:tabs>
          <w:tab w:leader="none" w:pos="3810" w:val="left"/>
        </w:tabs>
        <w:ind/>
        <w:jc w:val="both"/>
      </w:pPr>
      <w:r>
        <w:t xml:space="preserve">       </w:t>
      </w:r>
      <w:r>
        <w:t>Признать нуждающей</w:t>
      </w:r>
      <w:r>
        <w:t>с</w:t>
      </w:r>
      <w:r>
        <w:t xml:space="preserve">я в улучшении жилищных условий: </w:t>
      </w:r>
      <w:r>
        <w:t>Гайкало Екатерину Андреевну</w:t>
      </w:r>
      <w:r>
        <w:t>, проживающ</w:t>
      </w:r>
      <w:r>
        <w:t>ую</w:t>
      </w:r>
      <w:r>
        <w:t xml:space="preserve"> по адресу: </w:t>
      </w:r>
      <w:r>
        <w:t>с.</w:t>
      </w:r>
      <w:r>
        <w:t xml:space="preserve"> </w:t>
      </w:r>
      <w:r>
        <w:t>Лопанка</w:t>
      </w:r>
      <w:r>
        <w:t xml:space="preserve">, ул. </w:t>
      </w:r>
      <w:r>
        <w:t>Калинина</w:t>
      </w:r>
      <w:r>
        <w:t xml:space="preserve">, </w:t>
      </w:r>
      <w:r>
        <w:t>д.</w:t>
      </w:r>
      <w:r>
        <w:t>36</w:t>
      </w:r>
      <w:r>
        <w:t xml:space="preserve">, </w:t>
      </w:r>
      <w:r>
        <w:t xml:space="preserve">состав семьи – </w:t>
      </w:r>
      <w:r>
        <w:t>2</w:t>
      </w:r>
      <w:r>
        <w:t xml:space="preserve"> </w:t>
      </w:r>
      <w:r>
        <w:t>человек</w:t>
      </w:r>
      <w:r>
        <w:t>а</w:t>
      </w:r>
      <w:r>
        <w:t>.</w:t>
      </w:r>
    </w:p>
    <w:p w14:paraId="38000000">
      <w:pPr>
        <w:tabs>
          <w:tab w:leader="none" w:pos="3810" w:val="left"/>
        </w:tabs>
        <w:spacing w:line="100" w:lineRule="atLeast"/>
        <w:ind/>
        <w:jc w:val="both"/>
      </w:pPr>
      <w:r>
        <w:t xml:space="preserve"> </w:t>
      </w:r>
    </w:p>
    <w:p w14:paraId="39000000">
      <w:pPr>
        <w:tabs>
          <w:tab w:leader="none" w:pos="3810" w:val="left"/>
        </w:tabs>
        <w:ind/>
      </w:pPr>
    </w:p>
    <w:p w14:paraId="3A000000">
      <w:pPr>
        <w:tabs>
          <w:tab w:leader="none" w:pos="3810" w:val="left"/>
        </w:tabs>
        <w:ind/>
      </w:pPr>
    </w:p>
    <w:p w14:paraId="3B000000">
      <w:pPr>
        <w:tabs>
          <w:tab w:leader="none" w:pos="851" w:val="left"/>
          <w:tab w:leader="none" w:pos="1418" w:val="left"/>
        </w:tabs>
        <w:ind/>
      </w:pPr>
      <w:r>
        <w:tab/>
      </w:r>
      <w:r>
        <w:tab/>
      </w:r>
    </w:p>
    <w:p w14:paraId="3C000000">
      <w:pPr>
        <w:tabs>
          <w:tab w:leader="none" w:pos="851" w:val="left"/>
          <w:tab w:leader="none" w:pos="1418" w:val="left"/>
        </w:tabs>
        <w:ind/>
      </w:pPr>
    </w:p>
    <w:p w14:paraId="3D000000">
      <w:pPr>
        <w:tabs>
          <w:tab w:leader="none" w:pos="851" w:val="left"/>
          <w:tab w:leader="none" w:pos="1418" w:val="left"/>
        </w:tabs>
        <w:ind/>
      </w:pPr>
      <w:r>
        <w:tab/>
      </w:r>
      <w:r>
        <w:tab/>
      </w:r>
      <w:r>
        <w:t xml:space="preserve">И.о.главы </w:t>
      </w:r>
      <w:r>
        <w:t>Администрации</w:t>
      </w:r>
    </w:p>
    <w:p w14:paraId="3E000000">
      <w:pPr>
        <w:ind w:firstLine="720" w:left="720"/>
        <w:jc w:val="both"/>
      </w:pPr>
      <w:r>
        <w:t xml:space="preserve">Лопанского </w:t>
      </w:r>
    </w:p>
    <w:p w14:paraId="3F000000">
      <w:pPr>
        <w:ind w:firstLine="720" w:left="720"/>
      </w:pPr>
      <w:r>
        <w:t>сельского поселения                                                     А.С.Безуглов</w:t>
      </w:r>
      <w:r>
        <w:t xml:space="preserve">    </w:t>
      </w:r>
    </w:p>
    <w:p w14:paraId="40000000">
      <w:pPr>
        <w:rPr>
          <w:sz w:val="16"/>
        </w:rPr>
      </w:pPr>
    </w:p>
    <w:sectPr>
      <w:footerReference r:id="rId1" w:type="default"/>
      <w:pgSz w:h="16837" w:orient="portrait" w:w="11905"/>
      <w:pgMar w:bottom="1134" w:footer="454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sz w:val="20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</w:abstractNum>
  <w:abstractNum w:abstractNumId="1">
    <w:lvl w:ilvl="0">
      <w:start w:val="1"/>
      <w:numFmt w:val="decimal"/>
      <w:pStyle w:val="Style_19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Название1"/>
    <w:basedOn w:val="Style_4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Название1"/>
    <w:basedOn w:val="Style_4_ch"/>
    <w:link w:val="Style_6"/>
    <w:rPr>
      <w:i w:val="1"/>
      <w:sz w:val="24"/>
    </w:rPr>
  </w:style>
  <w:style w:styleId="Style_7" w:type="paragraph">
    <w:name w:val="header"/>
    <w:basedOn w:val="Style_4"/>
    <w:link w:val="Style_7_ch"/>
    <w:pPr>
      <w:tabs>
        <w:tab w:leader="none" w:pos="4153" w:val="center"/>
        <w:tab w:leader="none" w:pos="8306" w:val="right"/>
      </w:tabs>
      <w:ind/>
    </w:pPr>
  </w:style>
  <w:style w:styleId="Style_7_ch" w:type="character">
    <w:name w:val="header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Указатель1"/>
    <w:basedOn w:val="Style_4"/>
    <w:link w:val="Style_9_ch"/>
  </w:style>
  <w:style w:styleId="Style_9_ch" w:type="character">
    <w:name w:val="Указатель1"/>
    <w:basedOn w:val="Style_4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spacing w:after="120" w:before="0"/>
      <w:ind/>
    </w:pPr>
  </w:style>
  <w:style w:styleId="Style_3_ch" w:type="character">
    <w:name w:val="Body Text"/>
    <w:basedOn w:val="Style_4_ch"/>
    <w:link w:val="Style_3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Содержимое врезки"/>
    <w:basedOn w:val="Style_3"/>
    <w:link w:val="Style_13_ch"/>
  </w:style>
  <w:style w:styleId="Style_13_ch" w:type="character">
    <w:name w:val="Содержимое врезки"/>
    <w:basedOn w:val="Style_3_ch"/>
    <w:link w:val="Style_13"/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28"/>
    </w:rPr>
  </w:style>
  <w:style w:styleId="Style_19_ch" w:type="character">
    <w:name w:val="heading 1"/>
    <w:basedOn w:val="Style_4_ch"/>
    <w:link w:val="Style_19"/>
    <w:rPr>
      <w:b w:val="1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Заголовок"/>
    <w:basedOn w:val="Style_4"/>
    <w:next w:val="Style_3"/>
    <w:link w:val="Style_22_ch"/>
    <w:pPr>
      <w:keepNext w:val="1"/>
      <w:spacing w:after="120" w:before="240"/>
      <w:ind/>
    </w:pPr>
    <w:rPr>
      <w:rFonts w:ascii="Arial" w:hAnsi="Arial"/>
      <w:sz w:val="28"/>
    </w:rPr>
  </w:style>
  <w:style w:styleId="Style_22_ch" w:type="character">
    <w:name w:val="Заголовок"/>
    <w:basedOn w:val="Style_4_ch"/>
    <w:link w:val="Style_22"/>
    <w:rPr>
      <w:rFonts w:ascii="Arial" w:hAnsi="Arial"/>
      <w:sz w:val="28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List"/>
    <w:basedOn w:val="Style_3"/>
    <w:link w:val="Style_26_ch"/>
  </w:style>
  <w:style w:styleId="Style_26_ch" w:type="character">
    <w:name w:val="List"/>
    <w:basedOn w:val="Style_3_ch"/>
    <w:link w:val="Style_26"/>
  </w:style>
  <w:style w:styleId="Style_27" w:type="paragraph">
    <w:name w:val="Balloon Text"/>
    <w:basedOn w:val="Style_4"/>
    <w:link w:val="Style_27_ch"/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" w:type="paragraph">
    <w:name w:val="Subtitle"/>
    <w:basedOn w:val="Style_4"/>
    <w:next w:val="Style_3"/>
    <w:link w:val="Style_2_ch"/>
    <w:uiPriority w:val="11"/>
    <w:qFormat/>
    <w:pPr>
      <w:ind/>
      <w:jc w:val="center"/>
    </w:pPr>
    <w:rPr>
      <w:b w:val="1"/>
    </w:rPr>
  </w:style>
  <w:style w:styleId="Style_2_ch" w:type="character">
    <w:name w:val="Subtitle"/>
    <w:basedOn w:val="Style_4_ch"/>
    <w:link w:val="Style_2"/>
    <w:rPr>
      <w:b w:val="1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2023-06-20T10:15:59Z</dcterms:modified>
</cp:coreProperties>
</file>