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279E0786" w:rsidR="0018656A" w:rsidRDefault="00995A3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7F12CF"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 w:rsidR="007F12CF">
              <w:rPr>
                <w:sz w:val="28"/>
              </w:rPr>
              <w:t>202</w:t>
            </w:r>
            <w:r w:rsidR="00441D96">
              <w:rPr>
                <w:sz w:val="28"/>
              </w:rPr>
              <w:t>4</w:t>
            </w:r>
            <w:r w:rsidR="007F12CF">
              <w:rPr>
                <w:sz w:val="28"/>
              </w:rPr>
              <w:t xml:space="preserve">        </w:t>
            </w:r>
            <w:r w:rsidR="0030092C">
              <w:rPr>
                <w:sz w:val="28"/>
              </w:rPr>
              <w:t xml:space="preserve">                    </w:t>
            </w:r>
            <w:r w:rsidR="00397E2D">
              <w:rPr>
                <w:sz w:val="28"/>
              </w:rPr>
              <w:t xml:space="preserve">       </w:t>
            </w:r>
            <w:r w:rsidR="0030092C">
              <w:rPr>
                <w:sz w:val="28"/>
              </w:rPr>
              <w:t xml:space="preserve">       </w:t>
            </w:r>
            <w:r w:rsidR="00C244FE" w:rsidRPr="00EA35B6">
              <w:rPr>
                <w:sz w:val="28"/>
              </w:rPr>
              <w:t xml:space="preserve">   </w:t>
            </w:r>
            <w:r w:rsidR="0030092C">
              <w:rPr>
                <w:sz w:val="28"/>
              </w:rPr>
              <w:t xml:space="preserve"> </w:t>
            </w:r>
            <w:r w:rsidR="001B518D">
              <w:rPr>
                <w:sz w:val="28"/>
              </w:rPr>
              <w:t>№</w:t>
            </w:r>
            <w:r w:rsidR="00441D96">
              <w:rPr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278FDD58" w14:textId="516B3CEC" w:rsidR="0018656A" w:rsidRDefault="00000000" w:rsidP="00386F99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  <w:r w:rsidR="00386F99"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21A638F8" w:rsidR="0018656A" w:rsidRDefault="00000000">
      <w:pPr>
        <w:ind w:firstLine="708"/>
        <w:jc w:val="both"/>
        <w:rPr>
          <w:sz w:val="28"/>
        </w:rPr>
      </w:pPr>
      <w:r w:rsidRPr="00F24896">
        <w:rPr>
          <w:color w:val="auto"/>
          <w:sz w:val="28"/>
        </w:rPr>
        <w:t xml:space="preserve">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</w:t>
      </w:r>
      <w:r w:rsidR="001B518D" w:rsidRPr="00F24896">
        <w:rPr>
          <w:color w:val="auto"/>
          <w:sz w:val="28"/>
        </w:rPr>
        <w:t xml:space="preserve"> </w:t>
      </w:r>
      <w:r w:rsidRPr="00F24896">
        <w:rPr>
          <w:color w:val="auto"/>
          <w:sz w:val="28"/>
        </w:rPr>
        <w:t>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</w:t>
      </w:r>
      <w:r w:rsidR="007E02AB" w:rsidRPr="00F24896">
        <w:rPr>
          <w:color w:val="auto"/>
          <w:sz w:val="28"/>
        </w:rPr>
        <w:t xml:space="preserve"> </w:t>
      </w:r>
      <w:bookmarkStart w:id="0" w:name="_Hlk157417650"/>
      <w:r w:rsidRPr="00F24896">
        <w:rPr>
          <w:color w:val="auto"/>
          <w:sz w:val="28"/>
        </w:rPr>
        <w:t xml:space="preserve">решением Собрания депутатов Лопанского сельского поселения от </w:t>
      </w:r>
      <w:r w:rsidR="00441D96">
        <w:rPr>
          <w:color w:val="auto"/>
          <w:sz w:val="28"/>
        </w:rPr>
        <w:t>31</w:t>
      </w:r>
      <w:r w:rsidRPr="00F24896">
        <w:rPr>
          <w:color w:val="auto"/>
          <w:sz w:val="28"/>
        </w:rPr>
        <w:t>.</w:t>
      </w:r>
      <w:r w:rsidR="00441D96">
        <w:rPr>
          <w:color w:val="auto"/>
          <w:sz w:val="28"/>
        </w:rPr>
        <w:t>01</w:t>
      </w:r>
      <w:r w:rsidRPr="00F24896">
        <w:rPr>
          <w:color w:val="auto"/>
          <w:sz w:val="28"/>
        </w:rPr>
        <w:t>.202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№</w:t>
      </w:r>
      <w:r w:rsidR="00441D96">
        <w:rPr>
          <w:color w:val="auto"/>
          <w:sz w:val="28"/>
        </w:rPr>
        <w:t>2</w:t>
      </w:r>
      <w:r w:rsidRPr="00F24896">
        <w:rPr>
          <w:color w:val="auto"/>
          <w:sz w:val="28"/>
        </w:rPr>
        <w:t xml:space="preserve"> «</w:t>
      </w:r>
      <w:r w:rsidR="00F24896" w:rsidRPr="00F24896">
        <w:rPr>
          <w:color w:val="auto"/>
          <w:sz w:val="28"/>
        </w:rPr>
        <w:t>О внесении изменений в решение Собрания депутатов Лопанского сельского поселения «</w:t>
      </w:r>
      <w:r w:rsidRPr="00F24896">
        <w:rPr>
          <w:color w:val="auto"/>
          <w:sz w:val="28"/>
        </w:rPr>
        <w:t>О бюджете Лопанского сельского поселения Целинского района на 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год и на плановый период 202</w:t>
      </w:r>
      <w:r w:rsidR="00441D96">
        <w:rPr>
          <w:color w:val="auto"/>
          <w:sz w:val="28"/>
        </w:rPr>
        <w:t>5</w:t>
      </w:r>
      <w:r w:rsidRPr="00F24896">
        <w:rPr>
          <w:color w:val="auto"/>
          <w:sz w:val="28"/>
        </w:rPr>
        <w:t xml:space="preserve"> и 202</w:t>
      </w:r>
      <w:r w:rsidR="00441D96">
        <w:rPr>
          <w:color w:val="auto"/>
          <w:sz w:val="28"/>
        </w:rPr>
        <w:t>6</w:t>
      </w:r>
      <w:r w:rsidRPr="00F24896">
        <w:rPr>
          <w:color w:val="auto"/>
          <w:sz w:val="28"/>
        </w:rPr>
        <w:t xml:space="preserve"> годов»,</w:t>
      </w:r>
      <w:bookmarkEnd w:id="0"/>
      <w:r w:rsidR="00F24896" w:rsidRPr="00F24896">
        <w:rPr>
          <w:sz w:val="28"/>
        </w:rPr>
        <w:t xml:space="preserve"> </w:t>
      </w:r>
      <w:r>
        <w:rPr>
          <w:sz w:val="28"/>
        </w:rPr>
        <w:t>Устава муниципального образования «Лопанское сельское поселение» Администрация Лопанского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Лопанского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«Лопанское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56F2FEAF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24896">
        <w:rPr>
          <w:sz w:val="28"/>
        </w:rPr>
        <w:t>Г</w:t>
      </w:r>
      <w:r w:rsidRPr="00B90809">
        <w:rPr>
          <w:sz w:val="28"/>
        </w:rPr>
        <w:t>лав</w:t>
      </w:r>
      <w:r w:rsidR="00F24896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Лопанского сельского поселения                                      А.С.Безуглов</w:t>
      </w: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7430497E" w14:textId="77777777" w:rsidR="00F24896" w:rsidRDefault="00F24896">
      <w:pPr>
        <w:ind w:firstLine="709"/>
        <w:jc w:val="right"/>
        <w:rPr>
          <w:sz w:val="28"/>
        </w:rPr>
      </w:pPr>
    </w:p>
    <w:p w14:paraId="4E2FD07A" w14:textId="77777777" w:rsidR="00441D96" w:rsidRDefault="00441D96">
      <w:pPr>
        <w:ind w:firstLine="709"/>
        <w:jc w:val="right"/>
        <w:rPr>
          <w:sz w:val="28"/>
        </w:rPr>
      </w:pPr>
    </w:p>
    <w:p w14:paraId="764637FB" w14:textId="77777777" w:rsidR="00441D96" w:rsidRDefault="00441D96">
      <w:pPr>
        <w:ind w:firstLine="709"/>
        <w:jc w:val="right"/>
        <w:rPr>
          <w:sz w:val="28"/>
        </w:rPr>
      </w:pPr>
    </w:p>
    <w:p w14:paraId="37932432" w14:textId="1B5DBDC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617E4C86" w14:textId="7E336B5A" w:rsidR="0018656A" w:rsidRDefault="00995A3A" w:rsidP="00C244FE">
      <w:pPr>
        <w:ind w:firstLine="709"/>
        <w:jc w:val="right"/>
        <w:rPr>
          <w:sz w:val="28"/>
        </w:rPr>
      </w:pPr>
      <w:r>
        <w:rPr>
          <w:sz w:val="28"/>
        </w:rPr>
        <w:t>26.02.</w:t>
      </w:r>
      <w:r w:rsidR="007E02AB">
        <w:rPr>
          <w:sz w:val="28"/>
        </w:rPr>
        <w:t>202</w:t>
      </w:r>
      <w:r w:rsidR="00C244FE" w:rsidRPr="00EA35B6">
        <w:rPr>
          <w:sz w:val="28"/>
        </w:rPr>
        <w:t>4</w:t>
      </w:r>
      <w:r w:rsidR="007E02AB">
        <w:rPr>
          <w:sz w:val="28"/>
        </w:rPr>
        <w:t xml:space="preserve"> №</w:t>
      </w:r>
      <w:r>
        <w:rPr>
          <w:sz w:val="28"/>
        </w:rPr>
        <w:t>13</w:t>
      </w: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F8D6415" w14:textId="582F75B3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муниципальной программы Лопанского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«Лопанское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Благоустройство общественных территорий Лопанского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AE4F0" w14:textId="59D2C8ED" w:rsidR="0066612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27D5DB27" w14:textId="0FC6C99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666121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доля благоустроенных объектов в Лопанском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4720C56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E6435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BFBB15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441D96">
              <w:rPr>
                <w:sz w:val="28"/>
              </w:rPr>
              <w:t>71304,5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7D2963D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</w:t>
            </w:r>
            <w:r w:rsidR="00BE09B2">
              <w:rPr>
                <w:sz w:val="28"/>
              </w:rPr>
              <w:t>152,2</w:t>
            </w:r>
            <w:r>
              <w:rPr>
                <w:sz w:val="28"/>
              </w:rPr>
              <w:t xml:space="preserve"> тыс. рублей;</w:t>
            </w:r>
          </w:p>
          <w:p w14:paraId="1EB7BDA0" w14:textId="254124E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3</w:t>
            </w:r>
            <w:r w:rsidR="00441D96">
              <w:rPr>
                <w:sz w:val="28"/>
              </w:rPr>
              <w:t>4529,3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</w:t>
            </w:r>
            <w:r w:rsidR="00E64359">
              <w:rPr>
                <w:sz w:val="28"/>
              </w:rPr>
              <w:t>;</w:t>
            </w:r>
          </w:p>
          <w:p w14:paraId="0EFC3DE9" w14:textId="63D001D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 w:rsidRPr="00E64359">
              <w:rPr>
                <w:sz w:val="28"/>
              </w:rPr>
              <w:t xml:space="preserve">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5CE5FE5C" w14:textId="7F8C5BC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0,0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09F26690" w14:textId="0485ABE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4B7B54C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29400,0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2A63FD0F" w14:textId="64B43D7E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0</w:t>
            </w:r>
            <w:r w:rsidRPr="00E64359">
              <w:rPr>
                <w:sz w:val="28"/>
              </w:rPr>
              <w:t xml:space="preserve"> тыс. рублей;</w:t>
            </w:r>
          </w:p>
          <w:p w14:paraId="5A160168" w14:textId="7FA4C972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</w:t>
            </w:r>
            <w:r>
              <w:rPr>
                <w:sz w:val="28"/>
              </w:rPr>
              <w:t xml:space="preserve"> </w:t>
            </w:r>
            <w:r w:rsidRPr="00E64359">
              <w:rPr>
                <w:sz w:val="28"/>
              </w:rPr>
              <w:t>тыс. рублей.</w:t>
            </w:r>
          </w:p>
          <w:p w14:paraId="35FB3595" w14:textId="1197CD4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2214AFC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7B297445" w14:textId="77777777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2025 году – 0 тыс. рублей;</w:t>
            </w:r>
          </w:p>
          <w:p w14:paraId="3992FD20" w14:textId="400B6FE6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3853ACB6" w14:textId="285561C7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748BAF02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E09B2">
              <w:rPr>
                <w:sz w:val="28"/>
              </w:rPr>
              <w:t>3887,4</w:t>
            </w:r>
            <w:r>
              <w:rPr>
                <w:sz w:val="28"/>
              </w:rPr>
              <w:t xml:space="preserve"> тыс. рублей;</w:t>
            </w:r>
          </w:p>
          <w:p w14:paraId="50CDBA26" w14:textId="58A54FCE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="00E643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E64359">
              <w:rPr>
                <w:sz w:val="28"/>
              </w:rPr>
              <w:t>;</w:t>
            </w:r>
          </w:p>
          <w:p w14:paraId="4A4A9ABD" w14:textId="42FE2DE0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рублей;</w:t>
            </w:r>
          </w:p>
          <w:p w14:paraId="39AB46F5" w14:textId="6343CD48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комфортных условий для проживания и отдыха населения на территории Лопанского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>на территории Лопанского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Лопанского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Надлежащее состояние придомовых территорий является важным фактором при </w:t>
      </w:r>
      <w:r>
        <w:rPr>
          <w:rFonts w:ascii="Times New Roman" w:hAnsi="Times New Roman"/>
          <w:sz w:val="28"/>
        </w:rPr>
        <w:lastRenderedPageBreak/>
        <w:t>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Общее количество общественных территорий Лопанского сельского поселения 6 ед. общей площадью 134400 кв.м.</w:t>
      </w:r>
    </w:p>
    <w:p w14:paraId="482C3A37" w14:textId="743AF3BF" w:rsidR="0018656A" w:rsidRPr="00F80C54" w:rsidRDefault="00000000">
      <w:pPr>
        <w:widowControl w:val="0"/>
        <w:ind w:left="113" w:right="-141" w:firstLine="709"/>
        <w:jc w:val="both"/>
        <w:outlineLvl w:val="1"/>
        <w:rPr>
          <w:color w:val="auto"/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Лопанского сельского поселения. (парки, зоны отдыха) </w:t>
      </w:r>
      <w:r w:rsidRPr="00F80C54">
        <w:rPr>
          <w:color w:val="auto"/>
          <w:sz w:val="28"/>
        </w:rPr>
        <w:t>составляет 2 ед., общей площадью 57400 кв.м., в том числе  благоустро</w:t>
      </w:r>
      <w:r w:rsidR="00F80C54" w:rsidRPr="00F80C54">
        <w:rPr>
          <w:color w:val="auto"/>
          <w:sz w:val="28"/>
        </w:rPr>
        <w:t xml:space="preserve">ено в </w:t>
      </w:r>
      <w:r w:rsidRPr="00F80C54">
        <w:rPr>
          <w:color w:val="auto"/>
          <w:sz w:val="28"/>
        </w:rPr>
        <w:t>2023 год</w:t>
      </w:r>
      <w:r w:rsidR="00F80C54" w:rsidRPr="00F80C54">
        <w:rPr>
          <w:color w:val="auto"/>
          <w:sz w:val="28"/>
        </w:rPr>
        <w:t>у</w:t>
      </w:r>
      <w:r w:rsidRPr="00F80C54">
        <w:rPr>
          <w:color w:val="auto"/>
          <w:sz w:val="28"/>
        </w:rPr>
        <w:t xml:space="preserve"> территории мест массового отдыха населения площадью 9999 кв.м.</w:t>
      </w:r>
    </w:p>
    <w:p w14:paraId="63C22D44" w14:textId="7AB62FBF" w:rsidR="0018656A" w:rsidRPr="00F80C54" w:rsidRDefault="00000000">
      <w:pPr>
        <w:widowControl w:val="0"/>
        <w:ind w:left="113" w:right="-141" w:firstLine="596"/>
        <w:jc w:val="both"/>
        <w:outlineLvl w:val="1"/>
        <w:rPr>
          <w:color w:val="auto"/>
          <w:sz w:val="28"/>
        </w:rPr>
      </w:pPr>
      <w:r w:rsidRPr="00F80C54">
        <w:rPr>
          <w:color w:val="auto"/>
          <w:sz w:val="28"/>
        </w:rPr>
        <w:t>Таким образом, общее количество</w:t>
      </w:r>
      <w:r w:rsidRPr="00F80C54">
        <w:rPr>
          <w:color w:val="auto"/>
        </w:rPr>
        <w:t xml:space="preserve"> </w:t>
      </w:r>
      <w:r w:rsidRPr="00F80C54">
        <w:rPr>
          <w:color w:val="auto"/>
          <w:sz w:val="28"/>
        </w:rPr>
        <w:t xml:space="preserve">мест массового отдыха населения на территории Лопанского сельского поселения , нуждающихся в благоустройстве по состоянию на </w:t>
      </w:r>
      <w:r w:rsidR="00F80C54">
        <w:rPr>
          <w:color w:val="auto"/>
          <w:sz w:val="28"/>
        </w:rPr>
        <w:t>01</w:t>
      </w:r>
      <w:r w:rsidRPr="00F80C54">
        <w:rPr>
          <w:color w:val="auto"/>
          <w:sz w:val="28"/>
        </w:rPr>
        <w:t>.</w:t>
      </w:r>
      <w:r w:rsidR="00606B4B">
        <w:rPr>
          <w:color w:val="auto"/>
          <w:sz w:val="28"/>
        </w:rPr>
        <w:t>01</w:t>
      </w:r>
      <w:r w:rsidRPr="00F80C54">
        <w:rPr>
          <w:color w:val="auto"/>
          <w:sz w:val="28"/>
        </w:rPr>
        <w:t>.202</w:t>
      </w:r>
      <w:r w:rsidR="00606B4B">
        <w:rPr>
          <w:color w:val="auto"/>
          <w:sz w:val="28"/>
        </w:rPr>
        <w:t>4</w:t>
      </w:r>
      <w:r w:rsidRPr="00F80C54">
        <w:rPr>
          <w:color w:val="auto"/>
          <w:sz w:val="28"/>
        </w:rPr>
        <w:t xml:space="preserve"> года, составляет </w:t>
      </w:r>
      <w:r w:rsidR="00F80C54" w:rsidRPr="00F80C54">
        <w:rPr>
          <w:color w:val="auto"/>
          <w:sz w:val="28"/>
        </w:rPr>
        <w:t>3</w:t>
      </w:r>
      <w:r w:rsidRPr="00F80C54">
        <w:rPr>
          <w:color w:val="auto"/>
          <w:sz w:val="28"/>
        </w:rPr>
        <w:t xml:space="preserve"> ед. площадью </w:t>
      </w:r>
      <w:r w:rsidR="00F80C54" w:rsidRPr="00F80C54">
        <w:rPr>
          <w:color w:val="auto"/>
          <w:sz w:val="28"/>
        </w:rPr>
        <w:t>25000</w:t>
      </w:r>
      <w:r w:rsidRPr="00F80C54">
        <w:rPr>
          <w:color w:val="auto"/>
          <w:sz w:val="28"/>
        </w:rPr>
        <w:t xml:space="preserve">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Лопанского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реализации проектов по благоустройству общественных территорий и мест массового отдыха населения (парки, скверы  )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</w:t>
      </w:r>
      <w:r>
        <w:rPr>
          <w:sz w:val="28"/>
        </w:rPr>
        <w:lastRenderedPageBreak/>
        <w:t>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Лопанского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Окончательный результат реализации муниципальной программы заключается в повышении удовлетворенности населения Лопанского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Основной целью муниципальной программы является повышение качества и комфорта проживания населения на территории Лопанского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территорий Лопанского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 Доля благоустроенных объектов на территории  Лопанского сельского поселения от общего количества объектов, требующих благоустройства.</w:t>
      </w:r>
    </w:p>
    <w:p w14:paraId="76BC9233" w14:textId="3863EB9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– 2018 – 202</w:t>
      </w:r>
      <w:r w:rsidR="009663FB">
        <w:rPr>
          <w:sz w:val="28"/>
        </w:rPr>
        <w:t>6</w:t>
      </w:r>
      <w:r>
        <w:rPr>
          <w:sz w:val="28"/>
        </w:rPr>
        <w:t xml:space="preserve">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муниципальной программы планируется достичь повышения удовлетворенности населения Лопанского сельского поселения уровнем благоустройства территории проживания и обеспечить комфортные условия для проживания и отдыха населения на территории Лопанского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1203964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</w:t>
      </w:r>
      <w:r w:rsidR="009663FB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606B4B">
        <w:rPr>
          <w:sz w:val="28"/>
        </w:rPr>
        <w:t xml:space="preserve">71304,5 </w:t>
      </w:r>
      <w:r>
        <w:rPr>
          <w:sz w:val="28"/>
        </w:rPr>
        <w:t>тыс. рублей (в текущих ценах) за счет всех источников финансирования, в том числе:</w:t>
      </w:r>
    </w:p>
    <w:p w14:paraId="6F1792E1" w14:textId="5D84724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3BAE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B5887F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 w:rsidR="00FA3BAE">
        <w:rPr>
          <w:sz w:val="28"/>
        </w:rPr>
        <w:t>1205,3</w:t>
      </w:r>
      <w:r w:rsidR="00FA751D"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4E3056D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бюджета  поселения – </w:t>
      </w:r>
      <w:r w:rsidR="00606B4B">
        <w:rPr>
          <w:sz w:val="28"/>
        </w:rPr>
        <w:t>11039,7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>Информация о расходах бюджета Лопанского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Лопанского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ИД</w:t>
      </w:r>
      <w:r>
        <w:rPr>
          <w:sz w:val="28"/>
          <w:vertAlign w:val="subscript"/>
        </w:rPr>
        <w:t>п</w:t>
      </w:r>
      <w:r>
        <w:rPr>
          <w:sz w:val="28"/>
        </w:rPr>
        <w:t>/ИЦ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где 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r>
        <w:rPr>
          <w:sz w:val="28"/>
        </w:rPr>
        <w:t>Сром = Мв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где Сром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lastRenderedPageBreak/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>«Благоустройство общественных территорий Лопанского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Лопанского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Лопанского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благоустроенности общественных территорий Лопанского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Лопанского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благоустроенных мест массового отдыха населения на территории Лопанского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>от общего количества общественных территорий Лопанского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03B48D3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F877EC">
              <w:rPr>
                <w:sz w:val="28"/>
              </w:rPr>
              <w:t>6</w:t>
            </w:r>
            <w:r>
              <w:rPr>
                <w:sz w:val="28"/>
              </w:rPr>
              <w:t xml:space="preserve">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4EAB846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71304,5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47F446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14DF1F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26480DA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3540D51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133B269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5F44212B" w14:textId="73BBC421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FA3BAE">
              <w:rPr>
                <w:sz w:val="28"/>
              </w:rPr>
              <w:t>34152,2</w:t>
            </w:r>
            <w:r w:rsidRPr="00F877EC">
              <w:rPr>
                <w:sz w:val="28"/>
              </w:rPr>
              <w:t xml:space="preserve"> тыс. рублей;</w:t>
            </w:r>
          </w:p>
          <w:p w14:paraId="53B95A8E" w14:textId="06E3F5E8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2024 году – </w:t>
            </w:r>
            <w:r w:rsidR="00606B4B">
              <w:rPr>
                <w:sz w:val="28"/>
              </w:rPr>
              <w:t>34529,3</w:t>
            </w:r>
            <w:r w:rsidRPr="00F877EC">
              <w:rPr>
                <w:sz w:val="28"/>
              </w:rPr>
              <w:t xml:space="preserve"> тыс. рублей;</w:t>
            </w:r>
          </w:p>
          <w:p w14:paraId="08D3D959" w14:textId="60E0EEBB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FA3BAE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2C4C29BA" w14:textId="4245E40E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0,0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  <w:p w14:paraId="18980B8F" w14:textId="0B9250E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41263945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726FDF1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48CE32B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297CB40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3014568D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0 тыс. рублей;</w:t>
            </w:r>
          </w:p>
          <w:p w14:paraId="1749346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–29659,5 тыс. рублей;</w:t>
            </w:r>
          </w:p>
          <w:p w14:paraId="6E6CB480" w14:textId="3F80A12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FA3BAE">
              <w:rPr>
                <w:sz w:val="28"/>
              </w:rPr>
              <w:t>29400,0</w:t>
            </w:r>
            <w:r w:rsidRPr="00F877EC">
              <w:rPr>
                <w:sz w:val="28"/>
              </w:rPr>
              <w:t xml:space="preserve"> тыс. рублей;</w:t>
            </w:r>
          </w:p>
          <w:p w14:paraId="5B55853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0 тыс. рублей;</w:t>
            </w:r>
          </w:p>
          <w:p w14:paraId="3F159125" w14:textId="7AE46C6A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 тыс. рублей.</w:t>
            </w:r>
          </w:p>
          <w:p w14:paraId="396E035F" w14:textId="03ADD14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31568B2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A3BAE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FA3BAE">
              <w:rPr>
                <w:sz w:val="28"/>
              </w:rPr>
              <w:t>;</w:t>
            </w:r>
          </w:p>
          <w:p w14:paraId="0588BED8" w14:textId="77777777" w:rsidR="00FA3BAE" w:rsidRP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2025 году – 0 тыс. рублей;</w:t>
            </w:r>
          </w:p>
          <w:p w14:paraId="04BAB449" w14:textId="389CF462" w:rsid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0E8261F1" w14:textId="16C12CD3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D94141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8A94A0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6189F2A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042E605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02328628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675167DF" w14:textId="49975163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8D03D1">
              <w:rPr>
                <w:sz w:val="28"/>
              </w:rPr>
              <w:t>3887,4</w:t>
            </w:r>
            <w:r w:rsidRPr="00F877EC">
              <w:rPr>
                <w:sz w:val="28"/>
              </w:rPr>
              <w:t xml:space="preserve"> тыс. рублей;</w:t>
            </w:r>
          </w:p>
          <w:p w14:paraId="390AD0D3" w14:textId="728A897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Pr="00F877EC">
              <w:rPr>
                <w:sz w:val="28"/>
              </w:rPr>
              <w:t xml:space="preserve"> тыс. рублей;</w:t>
            </w:r>
          </w:p>
          <w:p w14:paraId="6EF9EDF7" w14:textId="589029F0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E37551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47FD1966" w14:textId="32D636DD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2026 году – </w:t>
            </w:r>
            <w:r w:rsidR="00E37551">
              <w:rPr>
                <w:sz w:val="28"/>
              </w:rPr>
              <w:t>0</w:t>
            </w:r>
            <w:r w:rsidRPr="00F877EC"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и  решением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благоустройства общественных территорий Лопанского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«Лопанское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Благоустройство территории муниципального образования является важнейшей сферой деятельности муниципального образования « Лопанское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Мероприятия, проводимые в рамках подпрограммы, позволят благоустроить общественные территории Лопанского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230B3D7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</w:t>
      </w:r>
      <w:r w:rsidR="00606B4B">
        <w:rPr>
          <w:sz w:val="28"/>
        </w:rPr>
        <w:t>4</w:t>
      </w:r>
      <w:r>
        <w:rPr>
          <w:sz w:val="28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</w:t>
      </w:r>
      <w:r>
        <w:rPr>
          <w:sz w:val="28"/>
        </w:rPr>
        <w:lastRenderedPageBreak/>
        <w:t xml:space="preserve">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Лопанского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Лопанского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5.2.7. Окончательный результат реализации подпрограммы заключается в повышении удовлетворенности населения Лопанского сельского поселения уровнем благоустройства общественных территорий муниципального образования «Лопанское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Целью подпрограммы  является: повышение благоустроенности общественных территорий Лопанского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Достижение целей подпрограммы  осуществляется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>увеличение количества благоустроенных общественных территорий Лопанского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увеличение количества благоустроенных мест массового отдыха населения (городских парков) на территории Лопанского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 относятся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1.1. Доля благоустроенных общественных территорий от общего количества общественных территорий Лопанского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5E5140A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подпрограммы – 2018 – 202</w:t>
      </w:r>
      <w:r w:rsidR="001060C5">
        <w:rPr>
          <w:sz w:val="28"/>
        </w:rPr>
        <w:t>6</w:t>
      </w:r>
      <w:r>
        <w:rPr>
          <w:sz w:val="28"/>
        </w:rPr>
        <w:t xml:space="preserve">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подпрограммы планируется повысить удовлетворенность населения Лопанского сельского поселения уровнем благоустроенности общественных территорий Лопанского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 предполагается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1.1. Благоустройство общественных территорий  Лопанского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территорий  Лопанского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Основное мероприятие 1.2. Содействие обустройству мест массового отдыха населения (городских парков) Лопанского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1.3.Реализация мероприятий по формированию современной городской среды в части благоустройства парка Лопанского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Лопанского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1.4.Расходы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Лопанского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60CCC0A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</w:t>
      </w:r>
      <w:r w:rsidR="001060C5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606B4B">
        <w:rPr>
          <w:sz w:val="28"/>
        </w:rPr>
        <w:t>71304,5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2449EE5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</w:t>
      </w:r>
      <w:r w:rsidR="00AC18BF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2282C32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</w:t>
      </w:r>
      <w:r w:rsidR="00AC18BF">
        <w:rPr>
          <w:sz w:val="28"/>
        </w:rPr>
        <w:t>1205,3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0DA7581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606B4B">
        <w:rPr>
          <w:sz w:val="28"/>
        </w:rPr>
        <w:t>11039,7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Информация о расходах бюджета Лопанского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 расходах областного бюджета, федерального бюджета, бюджета Лопанского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Лопанского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Участие Администрации Лопанского сельского поселения в мероприятиях, направленных на создание условий для формирования современной городской среды на территории Лопанского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подпрограммы Лопанского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3A4DE0F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F7B6A">
        <w:rPr>
          <w:sz w:val="28"/>
        </w:rPr>
        <w:t>Г</w:t>
      </w:r>
      <w:r w:rsidRPr="00B90809">
        <w:rPr>
          <w:sz w:val="28"/>
        </w:rPr>
        <w:t>лав</w:t>
      </w:r>
      <w:r w:rsidR="006F7B6A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Лопанского сельского поселения                                      А.С.Безуглов</w:t>
      </w:r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62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3858821A" w14:textId="32911B05" w:rsidTr="00AE342A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66059F" w:rsidRPr="0066059F" w:rsidRDefault="0066059F">
            <w:pPr>
              <w:jc w:val="center"/>
            </w:pPr>
            <w:r w:rsidRPr="0066059F"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66059F" w:rsidRPr="0066059F" w:rsidRDefault="0066059F">
            <w:pPr>
              <w:jc w:val="center"/>
            </w:pPr>
            <w:r w:rsidRPr="0066059F">
              <w:t>Номер и наименование</w:t>
            </w:r>
          </w:p>
          <w:p w14:paraId="254CD357" w14:textId="77777777" w:rsidR="0066059F" w:rsidRPr="0066059F" w:rsidRDefault="0066059F">
            <w:pPr>
              <w:jc w:val="center"/>
            </w:pPr>
            <w:r w:rsidRPr="0066059F"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66059F" w:rsidRPr="0066059F" w:rsidRDefault="0066059F">
            <w:pPr>
              <w:jc w:val="center"/>
            </w:pPr>
            <w:r w:rsidRPr="0066059F">
              <w:t>Единица изме-рения</w:t>
            </w:r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5C99" w14:textId="0E1B615A" w:rsidR="0066059F" w:rsidRPr="0066059F" w:rsidRDefault="0066059F">
            <w:pPr>
              <w:jc w:val="center"/>
            </w:pPr>
            <w:r w:rsidRPr="0066059F">
              <w:t>Значения показателей</w:t>
            </w:r>
          </w:p>
        </w:tc>
      </w:tr>
      <w:tr w:rsidR="0066059F" w:rsidRPr="0066059F" w14:paraId="0BD3B50C" w14:textId="6BDAFB86" w:rsidTr="00953CBF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66059F" w:rsidRPr="0066059F" w:rsidRDefault="0066059F" w:rsidP="0066059F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66059F" w:rsidRPr="0066059F" w:rsidRDefault="0066059F" w:rsidP="0066059F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66059F" w:rsidRPr="0066059F" w:rsidRDefault="0066059F" w:rsidP="0066059F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66059F" w:rsidRPr="0066059F" w:rsidRDefault="0066059F" w:rsidP="0066059F">
            <w:pPr>
              <w:jc w:val="center"/>
            </w:pPr>
            <w:r w:rsidRPr="0066059F">
              <w:t xml:space="preserve">2018 </w:t>
            </w:r>
          </w:p>
          <w:p w14:paraId="77AF5E3F" w14:textId="77777777" w:rsidR="0066059F" w:rsidRPr="0066059F" w:rsidRDefault="0066059F" w:rsidP="0066059F">
            <w:pPr>
              <w:jc w:val="center"/>
            </w:pPr>
            <w:r w:rsidRPr="0066059F">
              <w:t>год*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66059F" w:rsidRPr="0066059F" w:rsidRDefault="0066059F" w:rsidP="0066059F">
            <w:pPr>
              <w:jc w:val="center"/>
            </w:pPr>
            <w:r w:rsidRPr="0066059F">
              <w:t>2019</w:t>
            </w:r>
          </w:p>
          <w:p w14:paraId="5A843A22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66059F" w:rsidRPr="0066059F" w:rsidRDefault="0066059F" w:rsidP="0066059F">
            <w:pPr>
              <w:jc w:val="center"/>
            </w:pPr>
            <w:r w:rsidRPr="0066059F">
              <w:t>2020 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66059F" w:rsidRPr="0066059F" w:rsidRDefault="0066059F" w:rsidP="0066059F">
            <w:pPr>
              <w:jc w:val="center"/>
            </w:pPr>
            <w:r w:rsidRPr="0066059F">
              <w:t>2021 год**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66059F" w:rsidRPr="0066059F" w:rsidRDefault="0066059F" w:rsidP="0066059F">
            <w:pPr>
              <w:jc w:val="center"/>
            </w:pPr>
            <w:r w:rsidRPr="0066059F">
              <w:t>2022год**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66059F" w:rsidRPr="0066059F" w:rsidRDefault="0066059F" w:rsidP="0066059F">
            <w:pPr>
              <w:jc w:val="center"/>
            </w:pPr>
            <w:r w:rsidRPr="0066059F">
              <w:t xml:space="preserve">2023 </w:t>
            </w:r>
          </w:p>
          <w:p w14:paraId="62344554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66059F" w:rsidRPr="0066059F" w:rsidRDefault="0066059F" w:rsidP="0066059F">
            <w:pPr>
              <w:jc w:val="center"/>
            </w:pPr>
            <w:r w:rsidRPr="0066059F">
              <w:t xml:space="preserve">2024 </w:t>
            </w:r>
          </w:p>
          <w:p w14:paraId="67498DD9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E794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5</w:t>
            </w:r>
          </w:p>
          <w:p w14:paraId="24DAAE7B" w14:textId="42E81BEE" w:rsidR="0066059F" w:rsidRPr="0066059F" w:rsidRDefault="0066059F" w:rsidP="0066059F">
            <w:pPr>
              <w:jc w:val="center"/>
            </w:pPr>
            <w:r w:rsidRPr="0066059F">
              <w:t>год**</w:t>
            </w:r>
            <w:r w:rsidRPr="00AD56E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9C91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6</w:t>
            </w:r>
            <w:r w:rsidRPr="00AD56E5">
              <w:t xml:space="preserve"> </w:t>
            </w:r>
          </w:p>
          <w:p w14:paraId="4AF02862" w14:textId="0620E3B6" w:rsidR="0066059F" w:rsidRPr="0066059F" w:rsidRDefault="0066059F" w:rsidP="0066059F">
            <w:r w:rsidRPr="0066059F">
              <w:t>год**</w:t>
            </w:r>
          </w:p>
        </w:tc>
      </w:tr>
    </w:tbl>
    <w:p w14:paraId="53D54076" w14:textId="77777777" w:rsidR="0018656A" w:rsidRPr="0066059F" w:rsidRDefault="0018656A"/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628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6BAC4AC5" w14:textId="24B4710A" w:rsidTr="007C4733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66059F" w:rsidRPr="0066059F" w:rsidRDefault="0066059F">
            <w:pPr>
              <w:jc w:val="center"/>
            </w:pPr>
            <w:r w:rsidRPr="0066059F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66059F" w:rsidRPr="0066059F" w:rsidRDefault="0066059F">
            <w:pPr>
              <w:jc w:val="center"/>
            </w:pPr>
            <w:r w:rsidRPr="0066059F"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66059F" w:rsidRPr="0066059F" w:rsidRDefault="0066059F">
            <w:pPr>
              <w:jc w:val="center"/>
            </w:pPr>
            <w:r w:rsidRPr="0066059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66059F" w:rsidRPr="0066059F" w:rsidRDefault="0066059F">
            <w:pPr>
              <w:jc w:val="center"/>
            </w:pPr>
            <w:r w:rsidRPr="0066059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66059F" w:rsidRPr="0066059F" w:rsidRDefault="0066059F">
            <w:pPr>
              <w:jc w:val="center"/>
            </w:pPr>
            <w:r w:rsidRPr="0066059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66059F" w:rsidRPr="0066059F" w:rsidRDefault="0066059F">
            <w:pPr>
              <w:jc w:val="center"/>
            </w:pPr>
            <w:r w:rsidRPr="0066059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66059F" w:rsidRPr="0066059F" w:rsidRDefault="0066059F">
            <w:pPr>
              <w:jc w:val="center"/>
            </w:pPr>
            <w:r w:rsidRPr="0066059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66059F" w:rsidRPr="0066059F" w:rsidRDefault="0066059F">
            <w:pPr>
              <w:jc w:val="center"/>
            </w:pPr>
            <w:r w:rsidRPr="0066059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1A4A" w14:textId="5C4D45C9" w:rsidR="0066059F" w:rsidRPr="0066059F" w:rsidRDefault="0066059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44E8" w14:textId="5C91B36F" w:rsidR="0066059F" w:rsidRPr="0066059F" w:rsidRDefault="0066059F">
            <w:pPr>
              <w:jc w:val="center"/>
            </w:pPr>
            <w:r>
              <w:t>12</w:t>
            </w:r>
          </w:p>
        </w:tc>
      </w:tr>
      <w:tr w:rsidR="0066059F" w:rsidRPr="0066059F" w14:paraId="398841AA" w14:textId="639D3B9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66059F" w:rsidRPr="0066059F" w:rsidRDefault="0066059F">
            <w:pPr>
              <w:jc w:val="center"/>
            </w:pPr>
            <w:r w:rsidRPr="0066059F">
              <w:t xml:space="preserve">Муниципальная программа Лопанского сельского поселения «Формирование </w:t>
            </w:r>
            <w:r w:rsidRPr="0066059F">
              <w:br/>
              <w:t>современной городской среды на территории Лопанского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B4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7DD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06F8BF5" w14:textId="6951691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66059F" w:rsidRPr="0066059F" w:rsidRDefault="0066059F">
            <w:r w:rsidRPr="0066059F">
              <w:t>Доля благоустроенных объектов  Лопанского сельского поселения от общего количества объектов, требующих благоустройства в Лопанском сельскоом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E038" w14:textId="4A2F8ACC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C12C" w14:textId="392B5F2B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69523639" w14:textId="301198F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66059F" w:rsidRPr="0066059F" w:rsidRDefault="0066059F">
            <w:pPr>
              <w:jc w:val="center"/>
            </w:pPr>
            <w:r w:rsidRPr="0066059F">
              <w:t>Подпрограмма 1 «Благоустройство общественных территорий Лопанского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D5B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504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F8B2227" w14:textId="5FA40E85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66059F" w:rsidRPr="0066059F" w:rsidRDefault="0066059F">
            <w:r w:rsidRPr="0066059F">
              <w:t>Доля благоустроенных общественных территорий от общего количества общественных территорий Лопанского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59E5" w14:textId="5ECE80EF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CE1" w14:textId="1A1A08C7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7DAABB8B" w14:textId="006B012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66059F" w:rsidRPr="0066059F" w:rsidRDefault="0066059F">
            <w:r w:rsidRPr="0066059F"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66059F" w:rsidRPr="0066059F" w:rsidRDefault="0066059F">
            <w:pPr>
              <w:jc w:val="center"/>
            </w:pPr>
            <w:r w:rsidRPr="0066059F"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66059F" w:rsidRPr="0066059F" w:rsidRDefault="0066059F">
            <w:pPr>
              <w:jc w:val="center"/>
            </w:pPr>
            <w:r w:rsidRPr="0066059F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A7C31" w14:textId="78652838" w:rsidR="0066059F" w:rsidRPr="0066059F" w:rsidRDefault="0066059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1974" w14:textId="28D6B519" w:rsidR="0066059F" w:rsidRPr="0066059F" w:rsidRDefault="0066059F">
            <w:pPr>
              <w:jc w:val="center"/>
            </w:pPr>
            <w:r>
              <w:t>30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1A968EE4" w14:textId="77777777" w:rsidR="0066059F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14:paraId="6069B8BB" w14:textId="77777777" w:rsidR="00757E97" w:rsidRDefault="00757E97">
      <w:pPr>
        <w:ind w:left="7088" w:hanging="1418"/>
        <w:jc w:val="center"/>
        <w:rPr>
          <w:sz w:val="28"/>
        </w:rPr>
      </w:pPr>
    </w:p>
    <w:p w14:paraId="169A2331" w14:textId="77777777" w:rsidR="00757E97" w:rsidRDefault="00757E97">
      <w:pPr>
        <w:ind w:left="7088" w:hanging="1418"/>
        <w:jc w:val="center"/>
        <w:rPr>
          <w:sz w:val="28"/>
        </w:rPr>
      </w:pPr>
    </w:p>
    <w:p w14:paraId="1672E636" w14:textId="77777777" w:rsidR="00757E97" w:rsidRDefault="00757E97">
      <w:pPr>
        <w:ind w:left="7088" w:hanging="1418"/>
        <w:jc w:val="center"/>
        <w:rPr>
          <w:sz w:val="28"/>
        </w:rPr>
      </w:pPr>
    </w:p>
    <w:p w14:paraId="19E96FAC" w14:textId="77777777" w:rsidR="00757E97" w:rsidRDefault="00757E97">
      <w:pPr>
        <w:ind w:left="7088" w:hanging="1418"/>
        <w:jc w:val="center"/>
        <w:rPr>
          <w:sz w:val="28"/>
        </w:rPr>
      </w:pPr>
    </w:p>
    <w:p w14:paraId="305F53E4" w14:textId="77777777" w:rsidR="00757E97" w:rsidRDefault="00757E97">
      <w:pPr>
        <w:ind w:left="7088" w:hanging="1418"/>
        <w:jc w:val="center"/>
        <w:rPr>
          <w:sz w:val="28"/>
        </w:rPr>
      </w:pPr>
    </w:p>
    <w:p w14:paraId="3C9080B3" w14:textId="77777777" w:rsidR="00757E97" w:rsidRDefault="00757E97">
      <w:pPr>
        <w:ind w:left="7088" w:hanging="1418"/>
        <w:jc w:val="center"/>
        <w:rPr>
          <w:sz w:val="28"/>
        </w:rPr>
      </w:pPr>
    </w:p>
    <w:p w14:paraId="193C2501" w14:textId="77777777" w:rsidR="00757E97" w:rsidRDefault="00757E97">
      <w:pPr>
        <w:ind w:left="7088" w:hanging="1418"/>
        <w:jc w:val="center"/>
        <w:rPr>
          <w:sz w:val="28"/>
        </w:rPr>
      </w:pPr>
    </w:p>
    <w:p w14:paraId="2927D0D3" w14:textId="77777777" w:rsidR="00757E97" w:rsidRDefault="00757E97">
      <w:pPr>
        <w:ind w:left="7088" w:hanging="1418"/>
        <w:jc w:val="center"/>
        <w:rPr>
          <w:sz w:val="28"/>
        </w:rPr>
      </w:pPr>
    </w:p>
    <w:p w14:paraId="742F71E3" w14:textId="77777777" w:rsidR="00757E97" w:rsidRDefault="00757E97">
      <w:pPr>
        <w:ind w:left="7088" w:hanging="1418"/>
        <w:jc w:val="center"/>
        <w:rPr>
          <w:sz w:val="28"/>
        </w:rPr>
      </w:pPr>
    </w:p>
    <w:p w14:paraId="05BBD0A5" w14:textId="77777777" w:rsidR="00757E97" w:rsidRDefault="00757E97">
      <w:pPr>
        <w:ind w:left="7088" w:hanging="1418"/>
        <w:jc w:val="center"/>
        <w:rPr>
          <w:sz w:val="28"/>
        </w:rPr>
      </w:pPr>
    </w:p>
    <w:p w14:paraId="60F20C22" w14:textId="77777777" w:rsidR="00757E97" w:rsidRDefault="00757E97">
      <w:pPr>
        <w:ind w:left="7088" w:hanging="1418"/>
        <w:jc w:val="center"/>
        <w:rPr>
          <w:sz w:val="28"/>
        </w:rPr>
      </w:pPr>
    </w:p>
    <w:p w14:paraId="3352F4C2" w14:textId="11400AFB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методике расчета показателей (индикаторов) муниципальной программы Лопанского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благоустроенных объектов в Лопанского сельского поселения от общего количества объектов, требующих благоустройства в Лопанского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Дбо = Σ Кбо / Σ Ктб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r>
              <w:rPr>
                <w:sz w:val="28"/>
              </w:rPr>
              <w:t>Дбо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Кбо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>Σ Ктб – количество объектов, требующих благоустройства в Лопанского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</w:t>
            </w:r>
            <w:r>
              <w:rPr>
                <w:sz w:val="28"/>
              </w:rPr>
              <w:lastRenderedPageBreak/>
              <w:t>общественных территорий Лопанского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Дот = Σ Кот / Σ Коот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Дот – доля благоустроенных общественных территорий Лопанского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Σ Кот – количество благоустроенных общественных территорий Лопанского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Коот – общее количество общественных территорий Лопанского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Дбп = Σ Кбп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Дбп – доля обустроенных мест массового отдыха населения (городских парков) Лопанского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Σ Кбп – количество обустроенных мест массового отдыха населения (городских парков) Лопанского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>подпрограмм, основных мероприятий муниципальной программы Лопанского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«Лопанское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Соисполнитель, участник, ответственный за исполнение основного мероприятия государст-венной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пока-зателями муниципальной программы </w:t>
            </w:r>
            <w:r>
              <w:rPr>
                <w:sz w:val="28"/>
              </w:rPr>
              <w:br/>
              <w:t>(подпрог-раммы)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начала реали-зации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оконча-ния реализа-ции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«Благоустройство общественных территорий Лопанского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1.1. Благоустройство общественных территорий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Лопанского сельского поселения уровнем благоустройства общественных территорий </w:t>
            </w:r>
            <w:r>
              <w:rPr>
                <w:sz w:val="28"/>
              </w:rPr>
              <w:lastRenderedPageBreak/>
              <w:t>Лопанского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1.2. Содействие обустройству мест массового отдыха населения (городских парков)Лопанского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1.3. 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28E7B64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Расходы ,связанные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Лопанского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снижение уровня удовлетворенности населения Лопанского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>агоустройство зон отдыха на территории Лопанского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6DBB7320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  <w:tr w:rsidR="007D715A" w14:paraId="6F27C83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5F11A4" w14:textId="17E922F7" w:rsidR="007D715A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3466B7" w14:textId="3E790AD4" w:rsidR="007D715A" w:rsidRPr="00D21624" w:rsidRDefault="007D715A" w:rsidP="007D715A">
            <w:pPr>
              <w:rPr>
                <w:sz w:val="28"/>
              </w:rPr>
            </w:pPr>
            <w:r>
              <w:rPr>
                <w:sz w:val="28"/>
              </w:rPr>
              <w:t>ОМ 1.6.</w:t>
            </w:r>
            <w:r>
              <w:t xml:space="preserve"> </w:t>
            </w:r>
            <w:r w:rsidRPr="007D715A">
              <w:rPr>
                <w:sz w:val="28"/>
              </w:rPr>
              <w:t xml:space="preserve">Благоустройство общественной территории, расположенной по адресу: Ростовская область, Целинский район, ст. Сладкая Балка, ул. </w:t>
            </w:r>
            <w:r>
              <w:rPr>
                <w:sz w:val="28"/>
              </w:rPr>
              <w:t>Ц</w:t>
            </w:r>
            <w:r w:rsidRPr="007D715A">
              <w:rPr>
                <w:sz w:val="28"/>
              </w:rPr>
              <w:t>ентральная, 61г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565C7" w14:textId="0CDB70EC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E6154" w14:textId="5987CB19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8ABC9" w14:textId="49877538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2F072" w14:textId="00C14319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F289F" w14:textId="1137BD46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снижение уровня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6221E" w14:textId="2C9EEEBD" w:rsidR="007D715A" w:rsidRPr="004213A3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1,1.6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Главный специалист по ЖКХ  -главный специалист по жилищно-коммунальному хозяйству;</w:t>
      </w:r>
    </w:p>
    <w:p w14:paraId="5D23FF3B" w14:textId="49BA08CF" w:rsidR="0018656A" w:rsidRDefault="00000000" w:rsidP="00236456">
      <w:pPr>
        <w:ind w:firstLine="709"/>
        <w:jc w:val="both"/>
        <w:rPr>
          <w:sz w:val="24"/>
          <w:highlight w:val="white"/>
        </w:rPr>
      </w:pPr>
      <w:r>
        <w:rPr>
          <w:sz w:val="28"/>
        </w:rPr>
        <w:t>ОМ – основное мероприятие.</w:t>
      </w:r>
    </w:p>
    <w:p w14:paraId="49035E63" w14:textId="77777777" w:rsidR="0018656A" w:rsidRDefault="0018656A">
      <w:pPr>
        <w:sectPr w:rsidR="0018656A" w:rsidSect="008D7ADE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 бюджета Лопанского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1596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6F6FEE5" w14:textId="5498E31C" w:rsidTr="00EB743D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EB743D" w:rsidRPr="00EB743D" w:rsidRDefault="00EB743D">
            <w:pPr>
              <w:jc w:val="center"/>
            </w:pPr>
            <w:r w:rsidRPr="00EB743D"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EB743D" w:rsidRPr="00EB743D" w:rsidRDefault="00EB743D">
            <w:pPr>
              <w:jc w:val="center"/>
            </w:pPr>
            <w:r w:rsidRPr="00EB743D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EB743D" w:rsidRPr="00EB743D" w:rsidRDefault="00EB743D">
            <w:pPr>
              <w:jc w:val="center"/>
            </w:pPr>
            <w:r w:rsidRPr="00EB743D"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EB743D" w:rsidRPr="00EB743D" w:rsidRDefault="00EB743D">
            <w:pPr>
              <w:jc w:val="center"/>
            </w:pPr>
            <w:r w:rsidRPr="00EB743D"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EB743D" w:rsidRPr="00EB743D" w:rsidRDefault="00EB743D">
            <w:pPr>
              <w:jc w:val="center"/>
            </w:pPr>
            <w:r w:rsidRPr="00EB743D">
              <w:t>Объем расходов, всего</w:t>
            </w:r>
            <w:r w:rsidRPr="00EB743D">
              <w:br/>
              <w:t xml:space="preserve">(тыс. рублей)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EB743D" w:rsidRPr="00EB743D" w:rsidRDefault="00EB7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EB743D" w:rsidRPr="00EB743D" w:rsidRDefault="00EB743D">
            <w:pPr>
              <w:jc w:val="center"/>
            </w:pPr>
          </w:p>
          <w:p w14:paraId="26DF1A82" w14:textId="77777777" w:rsidR="00EB743D" w:rsidRPr="00EB743D" w:rsidRDefault="00EB743D">
            <w:pPr>
              <w:jc w:val="center"/>
            </w:pPr>
          </w:p>
          <w:p w14:paraId="5808A3C6" w14:textId="77777777" w:rsidR="00EB743D" w:rsidRPr="00EB743D" w:rsidRDefault="00EB743D">
            <w:pPr>
              <w:jc w:val="center"/>
            </w:pPr>
          </w:p>
          <w:p w14:paraId="7105B006" w14:textId="77777777" w:rsidR="00EB743D" w:rsidRDefault="00EB743D"/>
          <w:p w14:paraId="5E7FC5C2" w14:textId="032D042C" w:rsidR="00EB743D" w:rsidRPr="00EB743D" w:rsidRDefault="00EB743D">
            <w:r w:rsidRPr="00EB743D">
              <w:t>2020</w:t>
            </w:r>
          </w:p>
          <w:p w14:paraId="66D293B8" w14:textId="77777777" w:rsidR="00EB743D" w:rsidRPr="00EB743D" w:rsidRDefault="00EB743D">
            <w:pPr>
              <w:jc w:val="center"/>
            </w:pPr>
            <w:r w:rsidRPr="00EB743D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EB743D" w:rsidRPr="00EB743D" w:rsidRDefault="00EB743D">
            <w:pPr>
              <w:jc w:val="center"/>
            </w:pPr>
          </w:p>
          <w:p w14:paraId="584A6BC7" w14:textId="77777777" w:rsidR="00EB743D" w:rsidRPr="00EB743D" w:rsidRDefault="00EB743D">
            <w:pPr>
              <w:jc w:val="center"/>
            </w:pPr>
          </w:p>
          <w:p w14:paraId="3A15A2CF" w14:textId="77777777" w:rsidR="00EB743D" w:rsidRPr="00EB743D" w:rsidRDefault="00EB743D">
            <w:pPr>
              <w:jc w:val="center"/>
            </w:pPr>
          </w:p>
          <w:p w14:paraId="3C12E020" w14:textId="77777777" w:rsidR="00EB743D" w:rsidRDefault="00EB743D">
            <w:pPr>
              <w:jc w:val="center"/>
            </w:pPr>
          </w:p>
          <w:p w14:paraId="6B13C027" w14:textId="023EBE30" w:rsidR="00EB743D" w:rsidRPr="00EB743D" w:rsidRDefault="00EB743D">
            <w:pPr>
              <w:jc w:val="center"/>
            </w:pPr>
            <w:r w:rsidRPr="00EB743D"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EB743D" w:rsidRPr="00EB743D" w:rsidRDefault="00EB743D">
            <w:pPr>
              <w:jc w:val="center"/>
            </w:pPr>
          </w:p>
          <w:p w14:paraId="2484836A" w14:textId="77777777" w:rsidR="00EB743D" w:rsidRPr="00EB743D" w:rsidRDefault="00EB743D">
            <w:pPr>
              <w:jc w:val="center"/>
            </w:pPr>
          </w:p>
          <w:p w14:paraId="0AB24C02" w14:textId="77777777" w:rsidR="00EB743D" w:rsidRPr="00EB743D" w:rsidRDefault="00EB743D">
            <w:pPr>
              <w:jc w:val="center"/>
            </w:pPr>
          </w:p>
          <w:p w14:paraId="47184759" w14:textId="77777777" w:rsidR="00EB743D" w:rsidRDefault="00EB743D">
            <w:pPr>
              <w:jc w:val="center"/>
            </w:pPr>
          </w:p>
          <w:p w14:paraId="751A9BAD" w14:textId="3B2CF74E" w:rsidR="00EB743D" w:rsidRPr="00EB743D" w:rsidRDefault="00EB743D">
            <w:pPr>
              <w:jc w:val="center"/>
            </w:pPr>
            <w:r w:rsidRPr="00EB743D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EB743D" w:rsidRPr="00EB743D" w:rsidRDefault="00EB743D">
            <w:pPr>
              <w:jc w:val="center"/>
            </w:pPr>
          </w:p>
          <w:p w14:paraId="77EAB08A" w14:textId="77777777" w:rsidR="00EB743D" w:rsidRPr="00EB743D" w:rsidRDefault="00EB743D">
            <w:pPr>
              <w:jc w:val="center"/>
            </w:pPr>
          </w:p>
          <w:p w14:paraId="01839712" w14:textId="77777777" w:rsidR="00EB743D" w:rsidRPr="00EB743D" w:rsidRDefault="00EB743D">
            <w:pPr>
              <w:jc w:val="center"/>
            </w:pPr>
          </w:p>
          <w:p w14:paraId="0E82150A" w14:textId="77777777" w:rsidR="00EB743D" w:rsidRDefault="00EB743D">
            <w:pPr>
              <w:jc w:val="center"/>
            </w:pPr>
          </w:p>
          <w:p w14:paraId="3047479C" w14:textId="0975FD46" w:rsidR="00EB743D" w:rsidRPr="00EB743D" w:rsidRDefault="00EB743D">
            <w:pPr>
              <w:jc w:val="center"/>
            </w:pPr>
            <w:r w:rsidRPr="00EB743D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F783FC2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084D94D9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691F770" w14:textId="2353FCFC" w:rsidTr="00EB743D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EB743D" w:rsidRPr="00EB743D" w:rsidRDefault="00EB743D" w:rsidP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EB743D" w:rsidRPr="00EB743D" w:rsidRDefault="00EB743D" w:rsidP="00EB74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EB743D" w:rsidRPr="00EB743D" w:rsidRDefault="00EB743D" w:rsidP="00EB743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EB743D" w:rsidRPr="00EB743D" w:rsidRDefault="00EB743D" w:rsidP="00EB743D">
            <w:pPr>
              <w:jc w:val="center"/>
            </w:pPr>
            <w:r w:rsidRPr="00EB743D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EB743D" w:rsidRPr="00EB743D" w:rsidRDefault="00EB743D" w:rsidP="00EB743D">
            <w:pPr>
              <w:jc w:val="center"/>
            </w:pPr>
            <w:r w:rsidRPr="00EB743D"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EB743D" w:rsidRPr="00EB743D" w:rsidRDefault="00EB743D" w:rsidP="00EB743D">
            <w:pPr>
              <w:jc w:val="center"/>
            </w:pPr>
            <w:r w:rsidRPr="00EB743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EB743D" w:rsidRPr="00EB743D" w:rsidRDefault="00EB743D" w:rsidP="00EB743D">
            <w:pPr>
              <w:jc w:val="center"/>
            </w:pPr>
            <w:r w:rsidRPr="00EB743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EB743D" w:rsidRPr="00EB743D" w:rsidRDefault="00EB743D" w:rsidP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EB743D" w:rsidRPr="00EB743D" w:rsidRDefault="00EB743D" w:rsidP="00EB743D">
            <w:pPr>
              <w:jc w:val="center"/>
            </w:pPr>
            <w:r w:rsidRPr="00EB743D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EB743D" w:rsidRPr="00EB743D" w:rsidRDefault="00EB743D" w:rsidP="00EB743D">
            <w:pPr>
              <w:jc w:val="center"/>
            </w:pPr>
            <w:r w:rsidRPr="00EB743D"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EB743D" w:rsidRPr="00EB743D" w:rsidRDefault="00EB743D" w:rsidP="00EB743D"/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EB743D" w:rsidRPr="00EB743D" w:rsidRDefault="00EB743D" w:rsidP="00EB743D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EB743D" w:rsidRPr="00EB743D" w:rsidRDefault="00EB743D" w:rsidP="00EB743D">
            <w:r w:rsidRPr="00EB743D">
              <w:t>2024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DEC57BF" w14:textId="4FE680EF" w:rsidR="00EB743D" w:rsidRPr="00EB743D" w:rsidRDefault="00EB743D" w:rsidP="00EB743D">
            <w:r w:rsidRPr="00DF5683">
              <w:t>202</w:t>
            </w:r>
            <w:r>
              <w:t>5</w:t>
            </w:r>
            <w:r w:rsidRPr="00DF5683"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81D1334" w14:textId="1D2BB1B3" w:rsidR="00EB743D" w:rsidRPr="00EB743D" w:rsidRDefault="00EB743D" w:rsidP="00EB743D">
            <w:r w:rsidRPr="00DF5683">
              <w:t>202</w:t>
            </w:r>
            <w:r>
              <w:t>6</w:t>
            </w:r>
            <w:r w:rsidRPr="00DF5683">
              <w:t xml:space="preserve"> год</w:t>
            </w:r>
          </w:p>
        </w:tc>
      </w:tr>
    </w:tbl>
    <w:p w14:paraId="58CE8670" w14:textId="77777777" w:rsidR="0018656A" w:rsidRPr="00EB743D" w:rsidRDefault="0018656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CADCCF4" w14:textId="1CBD5532" w:rsidTr="00403AA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EB743D" w:rsidRPr="00EB743D" w:rsidRDefault="00EB743D">
            <w:pPr>
              <w:jc w:val="center"/>
            </w:pPr>
            <w:r w:rsidRPr="00EB743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EB743D" w:rsidRPr="00EB743D" w:rsidRDefault="00EB743D">
            <w:pPr>
              <w:jc w:val="center"/>
            </w:pPr>
            <w:r w:rsidRPr="00EB74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EB743D" w:rsidRPr="00EB743D" w:rsidRDefault="00EB743D">
            <w:pPr>
              <w:jc w:val="center"/>
            </w:pPr>
            <w:r w:rsidRPr="00EB743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EB743D" w:rsidRPr="00EB743D" w:rsidRDefault="00EB743D">
            <w:pPr>
              <w:jc w:val="center"/>
            </w:pPr>
            <w:r w:rsidRPr="00EB743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EB743D" w:rsidRPr="00EB743D" w:rsidRDefault="00EB743D">
            <w:pPr>
              <w:jc w:val="center"/>
            </w:pPr>
            <w:r w:rsidRPr="00EB743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EB743D" w:rsidRPr="00EB743D" w:rsidRDefault="00EB743D">
            <w:pPr>
              <w:jc w:val="center"/>
            </w:pPr>
            <w:r w:rsidRPr="00EB743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EB743D" w:rsidRPr="00EB743D" w:rsidRDefault="00EB743D">
            <w:pPr>
              <w:jc w:val="center"/>
            </w:pPr>
            <w:r w:rsidRPr="00EB743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EB743D" w:rsidRPr="00EB743D" w:rsidRDefault="00EB743D">
            <w:pPr>
              <w:jc w:val="center"/>
            </w:pPr>
            <w:r w:rsidRPr="00EB743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EB743D" w:rsidRPr="00EB743D" w:rsidRDefault="00EB743D">
            <w:pPr>
              <w:jc w:val="center"/>
            </w:pPr>
            <w:r w:rsidRPr="00EB743D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EB743D" w:rsidRPr="00EB743D" w:rsidRDefault="00EB743D">
            <w:pPr>
              <w:jc w:val="center"/>
            </w:pPr>
            <w:r w:rsidRPr="00EB743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EB743D" w:rsidRPr="00EB743D" w:rsidRDefault="00EB743D">
            <w:pPr>
              <w:jc w:val="center"/>
            </w:pPr>
            <w:r w:rsidRPr="00EB743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EB743D" w:rsidRPr="00EB743D" w:rsidRDefault="00EB743D">
            <w:pPr>
              <w:jc w:val="center"/>
            </w:pPr>
            <w:r w:rsidRPr="00EB74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EB743D" w:rsidRPr="00EB743D" w:rsidRDefault="00EB743D">
            <w:pPr>
              <w:jc w:val="center"/>
            </w:pPr>
            <w:r w:rsidRPr="00EB743D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EB743D" w:rsidRPr="00EB743D" w:rsidRDefault="00EB743D">
            <w:pPr>
              <w:jc w:val="center"/>
            </w:pPr>
            <w:r w:rsidRPr="00EB743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EB743D" w:rsidRPr="00EB743D" w:rsidRDefault="00EB743D">
            <w:pPr>
              <w:jc w:val="center"/>
            </w:pPr>
            <w:r w:rsidRPr="00EB743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E0D4" w14:textId="116B8A3B" w:rsidR="00EB743D" w:rsidRPr="00EB743D" w:rsidRDefault="00EB743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E4A" w14:textId="309EAC7A" w:rsidR="00EB743D" w:rsidRPr="00EB743D" w:rsidRDefault="00EB743D">
            <w:pPr>
              <w:jc w:val="center"/>
            </w:pPr>
            <w:r>
              <w:t>17</w:t>
            </w:r>
          </w:p>
        </w:tc>
      </w:tr>
      <w:tr w:rsidR="00EB743D" w:rsidRPr="00EB743D" w14:paraId="3B2D473A" w14:textId="384E9F88" w:rsidTr="00403AA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EB743D" w:rsidRPr="00EB743D" w:rsidRDefault="00EB743D">
            <w:r w:rsidRPr="00EB743D"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EB743D" w:rsidRPr="00EB743D" w:rsidRDefault="00EB743D">
            <w:bookmarkStart w:id="1" w:name="_Hlk112838589"/>
            <w:r w:rsidRPr="00EB743D">
              <w:t>Формирование современной городской среды на территории муниципального образования «Лопанское сельское поселение»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EB743D" w:rsidRPr="00EB743D" w:rsidRDefault="00EB743D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5D93EF41" w:rsidR="00EB743D" w:rsidRPr="00EB743D" w:rsidRDefault="00CC4934">
            <w:pPr>
              <w:jc w:val="center"/>
            </w:pPr>
            <w:r>
              <w:t>71304,5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28719B94" w:rsidR="00EB743D" w:rsidRPr="00EB743D" w:rsidRDefault="00403AA7">
            <w:pPr>
              <w:jc w:val="center"/>
            </w:pPr>
            <w:r>
              <w:t>34152,2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301DCA54" w:rsidR="00EB743D" w:rsidRPr="00EB743D" w:rsidRDefault="00CC4934" w:rsidP="00CC4934">
            <w:r>
              <w:t>34529,3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2452" w14:textId="26AAD4D0" w:rsidR="00EB743D" w:rsidRPr="00EB743D" w:rsidRDefault="00403AA7" w:rsidP="00EB743D">
            <w:r>
              <w:t>62,4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54B" w14:textId="2C422068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6C554D31" w14:textId="434B53A0" w:rsidTr="00403AA7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EB743D" w:rsidRPr="00EB743D" w:rsidRDefault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E3594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F1C0" w14:textId="77777777" w:rsidR="00EB743D" w:rsidRPr="00EB743D" w:rsidRDefault="00EB743D">
            <w:pPr>
              <w:jc w:val="center"/>
            </w:pPr>
          </w:p>
        </w:tc>
      </w:tr>
      <w:tr w:rsidR="00403AA7" w:rsidRPr="00EB743D" w14:paraId="732565C0" w14:textId="4CEE174F" w:rsidTr="00403AA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403AA7" w:rsidRPr="00EB743D" w:rsidRDefault="00403AA7" w:rsidP="00403AA7">
            <w:r w:rsidRPr="00EB743D"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403AA7" w:rsidRPr="00EB743D" w:rsidRDefault="00403AA7" w:rsidP="00403AA7">
            <w:r w:rsidRPr="00EB743D">
              <w:t>Благоустройство общественных территорий Лопанского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403AA7" w:rsidRPr="00EB743D" w:rsidRDefault="00403AA7" w:rsidP="00403AA7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403AA7" w:rsidRPr="00EB743D" w:rsidRDefault="00403AA7" w:rsidP="00403AA7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403AA7" w:rsidRPr="00EB743D" w:rsidRDefault="00403AA7" w:rsidP="00403AA7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433AEBB2" w:rsidR="00403AA7" w:rsidRPr="00EB743D" w:rsidRDefault="00CC4934" w:rsidP="00403AA7">
            <w:r>
              <w:t>71304,5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3967ECB8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567C4CB9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5F2F0712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6FC28651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0202C331" w:rsidR="00403AA7" w:rsidRPr="00EB743D" w:rsidRDefault="00403AA7" w:rsidP="00403AA7">
            <w:r w:rsidRPr="00F860CF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06546D46" w:rsidR="00403AA7" w:rsidRPr="00EB743D" w:rsidRDefault="00403AA7" w:rsidP="00403AA7">
            <w:pPr>
              <w:jc w:val="center"/>
            </w:pPr>
            <w:r w:rsidRPr="00F860C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53D2F675" w:rsidR="00403AA7" w:rsidRPr="00EB743D" w:rsidRDefault="00CC4934" w:rsidP="00403AA7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A845" w14:textId="5B783465" w:rsidR="00403AA7" w:rsidRPr="00EB743D" w:rsidRDefault="00403AA7" w:rsidP="00403AA7">
            <w:pPr>
              <w:jc w:val="center"/>
            </w:pPr>
            <w:r w:rsidRPr="00F860C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1341" w14:textId="79F3D67E" w:rsidR="00403AA7" w:rsidRPr="00EB743D" w:rsidRDefault="00403AA7" w:rsidP="00403AA7">
            <w:pPr>
              <w:jc w:val="center"/>
            </w:pPr>
            <w:r w:rsidRPr="00F860CF">
              <w:t>0,0</w:t>
            </w:r>
          </w:p>
        </w:tc>
      </w:tr>
      <w:tr w:rsidR="00EB743D" w:rsidRPr="00EB743D" w14:paraId="3728E904" w14:textId="754C917B" w:rsidTr="00403AA7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EB743D" w:rsidRPr="00EB743D" w:rsidRDefault="00EB743D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F58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18F7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5D6C973D" w14:textId="6EA88A2E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EB743D" w:rsidRPr="00EB743D" w:rsidRDefault="00EB743D">
            <w:r w:rsidRPr="00EB743D">
              <w:t>Основное мероприятие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EB743D" w:rsidRPr="00EB743D" w:rsidRDefault="00EB743D">
            <w:r w:rsidRPr="00EB743D">
              <w:t>Благоустройство общественных территорий Лопанского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2FF0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E75E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2AF42928" w14:textId="26BDE747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EB743D" w:rsidRPr="00EB743D" w:rsidRDefault="00EB743D">
            <w:r w:rsidRPr="00EB743D">
              <w:t>Основное мероприятие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EB743D" w:rsidRPr="00EB743D" w:rsidRDefault="00EB743D">
            <w:r w:rsidRPr="00EB743D">
              <w:t xml:space="preserve">Содействие обустройству мест массового отдыха населения (городских </w:t>
            </w:r>
            <w:r w:rsidRPr="00EB743D">
              <w:lastRenderedPageBreak/>
              <w:t>парков)Лопанского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EB743D" w:rsidRPr="00EB743D" w:rsidRDefault="00EB743D">
            <w:pPr>
              <w:jc w:val="center"/>
            </w:pPr>
            <w:r w:rsidRPr="00EB743D">
              <w:lastRenderedPageBreak/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8C38" w14:textId="77777777" w:rsidR="00EB743D" w:rsidRPr="00EB743D" w:rsidRDefault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E585F" w14:textId="77777777" w:rsidR="00EB743D" w:rsidRPr="00EB743D" w:rsidRDefault="00EB743D"/>
        </w:tc>
      </w:tr>
      <w:tr w:rsidR="00EB743D" w:rsidRPr="00EB743D" w14:paraId="52D8A87D" w14:textId="64711C96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EB743D" w:rsidRPr="00EB743D" w:rsidRDefault="00EB743D">
            <w:r w:rsidRPr="00EB743D">
              <w:t>Основное мероприятие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EB743D" w:rsidRPr="00EB743D" w:rsidRDefault="00EB743D">
            <w:r w:rsidRPr="00EB743D">
              <w:t>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EB743D" w:rsidRPr="00EB743D" w:rsidRDefault="00EB743D">
            <w:r w:rsidRPr="00EB743D"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7DCB3F56" w:rsidR="00EB743D" w:rsidRPr="00EB743D" w:rsidRDefault="00CC4934">
            <w:r>
              <w:t>9326,4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EB743D" w:rsidRPr="00EB743D" w:rsidRDefault="00EB743D">
            <w:pPr>
              <w:jc w:val="center"/>
            </w:pPr>
            <w:r w:rsidRPr="00EB743D">
              <w:t>3852,1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3D01E461" w:rsidR="00EB743D" w:rsidRPr="00EB743D" w:rsidRDefault="00CC4934" w:rsidP="00CC4934">
            <w:r>
              <w:t>2851,3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27C4C0" w14:textId="79E31317" w:rsidR="00EB743D" w:rsidRPr="00EB743D" w:rsidRDefault="00231443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628BCB" w14:textId="6D3DDD10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2D6E848A" w14:textId="7999DAC3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EB743D" w:rsidRPr="00EB743D" w:rsidRDefault="00EB743D">
            <w:r w:rsidRPr="00EB743D"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EB743D" w:rsidRPr="00EB743D" w:rsidRDefault="00EB743D">
            <w:r w:rsidRPr="00EB743D"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  <w:p w14:paraId="49E9A3C9" w14:textId="77777777" w:rsidR="00EB743D" w:rsidRPr="00EB743D" w:rsidRDefault="00EB7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EB743D" w:rsidRPr="00EB743D" w:rsidRDefault="00EB743D">
            <w:r w:rsidRPr="00EB743D"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1572D05A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1B7013D0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6403B38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7FA" w14:textId="0E24B8F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9E3" w14:textId="31D918A0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EB743D" w:rsidRPr="00EB743D" w14:paraId="1611E622" w14:textId="7107146E" w:rsidTr="00231443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EB743D" w:rsidRPr="00EB743D" w:rsidRDefault="00EB743D">
            <w:r w:rsidRPr="00EB743D"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EB743D" w:rsidRPr="00EB743D" w:rsidRDefault="00EB743D">
            <w:r w:rsidRPr="00EB743D">
              <w:t>Благоустройство зон отдыха на территории Лопанского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EB743D" w:rsidRPr="00EB743D" w:rsidRDefault="00EB743D">
            <w:pPr>
              <w:jc w:val="center"/>
            </w:pPr>
            <w:r w:rsidRPr="00EB743D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EB743D" w:rsidRPr="00EB743D" w:rsidRDefault="00EB743D">
            <w:r w:rsidRPr="00EB743D"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0C0EC834" w:rsidR="00EB743D" w:rsidRPr="00EB743D" w:rsidRDefault="00CC4934">
            <w:pPr>
              <w:jc w:val="center"/>
            </w:pPr>
            <w: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262597" w14:textId="1F1926C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D0566" w14:textId="22F1DA7E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44D0FB" w14:textId="7B8EC627" w:rsidR="00EB743D" w:rsidRPr="00EB743D" w:rsidRDefault="00CC4934">
            <w:pPr>
              <w:jc w:val="center"/>
            </w:pPr>
            <w: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717FB" w14:textId="4C08F17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A7BE4A" w14:textId="2152F419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2F467F" w:rsidRPr="00EB743D" w14:paraId="36A2CD30" w14:textId="77777777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AD40" w14:textId="1F5EF6A2" w:rsidR="002F467F" w:rsidRPr="00EB743D" w:rsidRDefault="002F467F" w:rsidP="002F467F">
            <w:r w:rsidRPr="00231443">
              <w:t>Основное мероприятие 1.</w:t>
            </w: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329" w14:textId="709C8C83" w:rsidR="002F467F" w:rsidRPr="00EB743D" w:rsidRDefault="002F467F" w:rsidP="002F467F">
            <w:r>
              <w:t>Б</w:t>
            </w:r>
            <w:r w:rsidRPr="00231443">
              <w:t>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8D9B" w14:textId="657D23BD" w:rsidR="002F467F" w:rsidRPr="00EB743D" w:rsidRDefault="002F467F" w:rsidP="002F467F">
            <w:pPr>
              <w:jc w:val="center"/>
            </w:pPr>
            <w:r w:rsidRPr="00927CD0">
              <w:t>Администрация Лопанского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165" w14:textId="331C6CA0" w:rsidR="002F467F" w:rsidRPr="00EB743D" w:rsidRDefault="002F467F" w:rsidP="002F467F">
            <w:pPr>
              <w:jc w:val="center"/>
            </w:pPr>
            <w:r w:rsidRPr="006022B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802" w14:textId="64800B17" w:rsidR="002F467F" w:rsidRPr="00EB743D" w:rsidRDefault="002F467F" w:rsidP="002F467F">
            <w:pPr>
              <w:jc w:val="center"/>
            </w:pPr>
            <w:r w:rsidRPr="006022B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D90" w14:textId="26D7095E" w:rsidR="002F467F" w:rsidRPr="00EB743D" w:rsidRDefault="002F467F" w:rsidP="002F467F">
            <w:r w:rsidRPr="006022BD">
              <w:t>101F25555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76EE" w14:textId="06928DEB" w:rsidR="002F467F" w:rsidRPr="00EB743D" w:rsidRDefault="002F467F" w:rsidP="002F467F">
            <w:pPr>
              <w:jc w:val="center"/>
            </w:pPr>
            <w:r w:rsidRPr="006022B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453A" w14:textId="54034836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A7D4" w14:textId="1CF6212D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6C0" w14:textId="296381DB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C06E" w14:textId="6979857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F65" w14:textId="760267C4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B0F1A98" w14:textId="5553D13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7BF5D5" w14:textId="0B8E5DD6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92EA90" w14:textId="2221A83A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3D454A" w14:textId="003F7A1D" w:rsidR="002F467F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B9823D1" w14:textId="1E3C5120" w:rsidR="002F467F" w:rsidRDefault="004F1416" w:rsidP="002F467F">
            <w:pPr>
              <w:jc w:val="center"/>
            </w:pPr>
            <w:r>
              <w:t>0</w:t>
            </w:r>
          </w:p>
        </w:tc>
      </w:tr>
    </w:tbl>
    <w:p w14:paraId="03DF70BD" w14:textId="77777777" w:rsidR="0018656A" w:rsidRPr="00EB743D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Pr="00EB743D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94EAC7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3E70AB71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83E0055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1C2CBC20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 w:rsidP="003A7BDF">
      <w:pPr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«Лопанское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>областного бюджета, федерального бюджета, бюджета Лопанского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CB7A9F" w14:paraId="455463E9" w14:textId="20CB1EE3" w:rsidTr="00446F29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A15" w14:textId="40EED5F4" w:rsidR="00CB7A9F" w:rsidRDefault="00CB7A9F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843128" w14:paraId="124B4A71" w14:textId="02C5A347" w:rsidTr="009E39C3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843128" w:rsidRDefault="00843128" w:rsidP="008431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843128" w:rsidRDefault="00843128" w:rsidP="008431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843128" w:rsidRDefault="00843128" w:rsidP="00843128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05E4" w14:textId="6F6D2CB2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7E62" w14:textId="46365FB0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2026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843128" w14:paraId="14CB441A" w14:textId="4D80FA21" w:rsidTr="00D00F76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6FA1" w14:textId="35575C53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938F" w14:textId="34BF30DB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1145A" w14:paraId="5D23AC20" w14:textId="2C11D168" w:rsidTr="00D00F76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современной городской среды на территории муниципального образования «Лопанское </w:t>
            </w:r>
            <w:r>
              <w:rPr>
                <w:sz w:val="24"/>
              </w:rPr>
              <w:lastRenderedPageBreak/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1A7271F4" w:rsidR="0011145A" w:rsidRPr="00843128" w:rsidRDefault="0011145A" w:rsidP="0011145A">
            <w:pPr>
              <w:jc w:val="center"/>
            </w:pPr>
            <w:r w:rsidRPr="00B64C1F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5DD7EC3D" w:rsidR="0011145A" w:rsidRPr="00843128" w:rsidRDefault="0011145A" w:rsidP="0011145A">
            <w:pPr>
              <w:jc w:val="center"/>
            </w:pPr>
            <w:r w:rsidRPr="00B64C1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17A96FCB" w:rsidR="0011145A" w:rsidRPr="00843128" w:rsidRDefault="003E524A" w:rsidP="0011145A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E5C9" w14:textId="4DE61B3E" w:rsidR="0011145A" w:rsidRPr="00843128" w:rsidRDefault="0011145A" w:rsidP="0011145A">
            <w:pPr>
              <w:jc w:val="center"/>
            </w:pPr>
            <w:r w:rsidRPr="00B64C1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514E" w14:textId="673744BA" w:rsidR="0011145A" w:rsidRPr="00843128" w:rsidRDefault="0011145A" w:rsidP="0011145A">
            <w:pPr>
              <w:jc w:val="center"/>
            </w:pPr>
          </w:p>
        </w:tc>
      </w:tr>
      <w:tr w:rsidR="00843128" w14:paraId="053AC86C" w14:textId="5B8B04F6" w:rsidTr="00D00F76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843128" w:rsidRPr="00843128" w:rsidRDefault="00843128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66C058A" w:rsidR="00843128" w:rsidRPr="00843128" w:rsidRDefault="0011145A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B4DC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A3338" w14:textId="77777777" w:rsidR="00843128" w:rsidRPr="00843128" w:rsidRDefault="00843128">
            <w:pPr>
              <w:jc w:val="center"/>
            </w:pPr>
          </w:p>
        </w:tc>
      </w:tr>
      <w:tr w:rsidR="00843128" w14:paraId="21122465" w14:textId="5C9BF416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843128" w:rsidRPr="00843128" w:rsidRDefault="00843128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843128" w:rsidRPr="00843128" w:rsidRDefault="00843128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30D3107E" w:rsidR="00843128" w:rsidRPr="00843128" w:rsidRDefault="0011145A">
            <w:pPr>
              <w:jc w:val="center"/>
            </w:pPr>
            <w:r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453F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DCDC" w14:textId="77777777" w:rsidR="00843128" w:rsidRPr="00843128" w:rsidRDefault="00843128">
            <w:pPr>
              <w:jc w:val="center"/>
            </w:pPr>
          </w:p>
        </w:tc>
      </w:tr>
      <w:tr w:rsidR="00843128" w14:paraId="3B1CD306" w14:textId="3DF8E134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538946C0" w:rsidR="00843128" w:rsidRPr="00843128" w:rsidRDefault="0011145A">
            <w:pPr>
              <w:jc w:val="center"/>
            </w:pPr>
            <w:r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49E065E8" w:rsidR="00843128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B480F" w14:textId="4CE39818" w:rsidR="00843128" w:rsidRPr="00843128" w:rsidRDefault="0011145A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5658" w14:textId="77777777" w:rsidR="00843128" w:rsidRPr="00843128" w:rsidRDefault="00843128">
            <w:pPr>
              <w:jc w:val="center"/>
            </w:pPr>
          </w:p>
        </w:tc>
      </w:tr>
      <w:tr w:rsidR="00843128" w14:paraId="1DFD2FB2" w14:textId="45D12843" w:rsidTr="00D00F76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0D225CBE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EC27" w14:textId="334720AE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7852" w14:textId="4ABD7705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1E1E41" w14:paraId="4FDC4671" w14:textId="6DCE9D6E" w:rsidTr="00D00F76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E1E41" w:rsidRDefault="001E1E41" w:rsidP="001E1E41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Благоустройство общественных территорий  Лопанского  сельского 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5DB0FE93" w:rsidR="001E1E41" w:rsidRPr="00843128" w:rsidRDefault="001E1E41" w:rsidP="001E1E41">
            <w:r w:rsidRPr="00D3261D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61E76438" w:rsidR="001E1E41" w:rsidRPr="00843128" w:rsidRDefault="001E1E41" w:rsidP="001E1E41">
            <w:pPr>
              <w:jc w:val="center"/>
            </w:pPr>
            <w:r w:rsidRPr="00D3261D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558D9C2A" w:rsidR="001E1E41" w:rsidRPr="00843128" w:rsidRDefault="003E524A" w:rsidP="001E1E41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3794" w14:textId="5C0CD466" w:rsidR="001E1E41" w:rsidRPr="00843128" w:rsidRDefault="001E1E41" w:rsidP="001E1E41">
            <w:pPr>
              <w:jc w:val="center"/>
            </w:pPr>
            <w:r w:rsidRPr="00D3261D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A7548" w14:textId="0FE3E482" w:rsidR="001E1E41" w:rsidRPr="00843128" w:rsidRDefault="001E1E41" w:rsidP="001E1E41">
            <w:pPr>
              <w:jc w:val="center"/>
            </w:pPr>
            <w:r w:rsidRPr="00D3261D">
              <w:t>2560,6</w:t>
            </w:r>
          </w:p>
        </w:tc>
      </w:tr>
      <w:tr w:rsidR="001E1E41" w14:paraId="250EA297" w14:textId="36F2096C" w:rsidTr="00D00F76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1E1E41" w:rsidRPr="00843128" w:rsidRDefault="001E1E41" w:rsidP="001E1E41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DD1A07A" w:rsidR="001E1E41" w:rsidRPr="00843128" w:rsidRDefault="001E1E41" w:rsidP="001E1E41">
            <w:pPr>
              <w:jc w:val="center"/>
            </w:pPr>
            <w:r w:rsidRPr="00F92EEE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2072B896" w:rsidR="001E1E41" w:rsidRPr="00843128" w:rsidRDefault="001E1E41" w:rsidP="001E1E41">
            <w:pPr>
              <w:jc w:val="center"/>
            </w:pPr>
            <w:r w:rsidRPr="00F92EEE"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BA7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4BE6" w14:textId="77777777" w:rsidR="001E1E41" w:rsidRPr="00843128" w:rsidRDefault="001E1E41" w:rsidP="001E1E41">
            <w:pPr>
              <w:jc w:val="center"/>
            </w:pPr>
          </w:p>
        </w:tc>
      </w:tr>
      <w:tr w:rsidR="001E1E41" w14:paraId="7D0F15BA" w14:textId="4F4CA453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DEB596D" w:rsidR="001E1E41" w:rsidRPr="00843128" w:rsidRDefault="001E1E41" w:rsidP="001E1E41">
            <w:pPr>
              <w:jc w:val="center"/>
            </w:pPr>
            <w:r w:rsidRPr="003C5A4C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5174344F" w:rsidR="001E1E41" w:rsidRPr="00843128" w:rsidRDefault="001E1E41" w:rsidP="001E1E41">
            <w:pPr>
              <w:jc w:val="center"/>
            </w:pPr>
            <w:r w:rsidRPr="003C5A4C"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2E4D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E20A" w14:textId="77777777" w:rsidR="001E1E41" w:rsidRPr="00843128" w:rsidRDefault="001E1E41" w:rsidP="001E1E41">
            <w:pPr>
              <w:jc w:val="center"/>
            </w:pPr>
          </w:p>
        </w:tc>
      </w:tr>
      <w:tr w:rsidR="001E1E41" w14:paraId="6913AE01" w14:textId="691463F6" w:rsidTr="00D00F76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C319443" w:rsidR="001E1E41" w:rsidRPr="00843128" w:rsidRDefault="001E1E41" w:rsidP="001E1E41">
            <w:r w:rsidRPr="00364A5A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6DD8D323" w:rsidR="001E1E41" w:rsidRPr="00843128" w:rsidRDefault="001E1E41" w:rsidP="001E1E41">
            <w:pPr>
              <w:jc w:val="center"/>
            </w:pPr>
            <w:r w:rsidRPr="00364A5A"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179F537" w:rsidR="001E1E41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3D64E" w14:textId="43B12F76" w:rsidR="001E1E41" w:rsidRPr="00843128" w:rsidRDefault="001E1E41" w:rsidP="001E1E41">
            <w:pPr>
              <w:jc w:val="center"/>
            </w:pPr>
            <w:r w:rsidRPr="00364A5A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B566" w14:textId="77777777" w:rsidR="001E1E41" w:rsidRPr="00843128" w:rsidRDefault="001E1E41" w:rsidP="001E1E41">
            <w:pPr>
              <w:jc w:val="center"/>
            </w:pPr>
          </w:p>
        </w:tc>
      </w:tr>
      <w:tr w:rsidR="00843128" w14:paraId="17AC2EF0" w14:textId="497AEC83" w:rsidTr="00D00F76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5882C747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DE481" w14:textId="3F6B8745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02AFF" w14:textId="1B313A1C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843128" w14:paraId="4B7C2ACC" w14:textId="4C0E1E1A" w:rsidTr="00D00F76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843128" w:rsidRDefault="00843128" w:rsidP="00B33EE4">
            <w:pPr>
              <w:rPr>
                <w:sz w:val="24"/>
              </w:rPr>
            </w:pPr>
          </w:p>
          <w:p w14:paraId="3B3ECB0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с. Лопанка 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45235DA1" w:rsidR="00843128" w:rsidRPr="00843128" w:rsidRDefault="001573E1" w:rsidP="00B33EE4">
            <w:pPr>
              <w:jc w:val="center"/>
            </w:pPr>
            <w:r>
              <w:t>33189,7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DE9EBC5" w:rsidR="00843128" w:rsidRPr="00843128" w:rsidRDefault="00156A31" w:rsidP="00B33EE4">
            <w:pPr>
              <w:jc w:val="center"/>
            </w:pPr>
            <w: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206CE" w14:textId="4AA763C0" w:rsidR="00843128" w:rsidRPr="00843128" w:rsidRDefault="007D5BC2" w:rsidP="00B33EE4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59E64" w14:textId="77777777" w:rsidR="00843128" w:rsidRPr="00843128" w:rsidRDefault="00843128" w:rsidP="00B33EE4">
            <w:pPr>
              <w:jc w:val="center"/>
            </w:pPr>
          </w:p>
        </w:tc>
      </w:tr>
      <w:tr w:rsidR="00843128" w14:paraId="24D917A0" w14:textId="70BA3F16" w:rsidTr="00D00F76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2349C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32A40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2A3460" w14:textId="5E48AB7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843128" w:rsidRDefault="00843128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29659,5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C61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1838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82B3E1" w14:textId="2A3BF41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1E09527C" w:rsidR="00843128" w:rsidRPr="00BA2417" w:rsidRDefault="001573E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0ED72845" w:rsidR="00843128" w:rsidRPr="00BA2417" w:rsidRDefault="00156A3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8A2C" w14:textId="15EEFDAD" w:rsidR="00843128" w:rsidRPr="00BA2417" w:rsidRDefault="007D5BC2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FBE5E" w14:textId="77777777" w:rsidR="00843128" w:rsidRPr="00843128" w:rsidRDefault="00843128" w:rsidP="00B33EE4">
            <w:pPr>
              <w:jc w:val="center"/>
            </w:pPr>
          </w:p>
        </w:tc>
      </w:tr>
      <w:tr w:rsidR="00843128" w14:paraId="5B3639EB" w14:textId="4C06F5D6" w:rsidTr="00642BC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843128" w:rsidRDefault="0084312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843128" w:rsidRDefault="00843128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3E1670" w14:textId="77777777" w:rsidR="00843128" w:rsidRPr="007D5BC2" w:rsidRDefault="0084312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1FC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6A6F77B" w14:textId="471DA5BD" w:rsidTr="00642BC6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843128" w:rsidRDefault="00843128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Благоустройство зоны отдыха по ул. Советская, 92б с.Лопанка Лопанского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2F22FC06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3C6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2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141C69B" w14:textId="67DA3E8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01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66A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49742842" w14:textId="32A61DA5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7FC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7207A232" w14:textId="153424F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0FDD0F1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2DA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4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65BF0E57" w14:textId="41CEA498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E7B796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75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549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AAC71" w14:textId="77777777" w:rsidTr="00642BC6">
        <w:trPr>
          <w:trHeight w:val="6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427" w14:textId="20FFE417" w:rsidR="00D2166C" w:rsidRDefault="00D2166C" w:rsidP="00D2166C">
            <w:r>
              <w:lastRenderedPageBreak/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87D6" w14:textId="46C8207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DB2" w14:textId="5B94FA1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005F" w14:textId="22484F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F3A8" w14:textId="4B2501B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683E" w14:textId="65C015A8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829" w14:textId="150BCD1D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DA0" w14:textId="00C8876A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013" w14:textId="7E466B12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06E" w14:textId="346A9856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FE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822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30F469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9EC5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423" w14:textId="14E8EC91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B1E0" w14:textId="7D4A4B7E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C14" w14:textId="12826FBC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C9B" w14:textId="31053EA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C8C5" w14:textId="3141431B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0BD3" w14:textId="2FB8280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AD2" w14:textId="46E3919B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D14" w14:textId="2355C456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C98" w14:textId="3EED44C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73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BA3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AB75E6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9A70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A35D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F71C" w14:textId="263F218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C38" w14:textId="2C59CAF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262" w14:textId="0BCB662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520" w14:textId="1519CD04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933" w14:textId="19DAE1C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BCC" w14:textId="7D155D0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BC" w14:textId="379E8A1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FE8" w14:textId="611BC8F9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86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2F0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F8555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5229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D6AC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DE9" w14:textId="5EF507B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425" w14:textId="582394C0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D10" w14:textId="680E7D23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2EAF" w14:textId="0EE39D6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E18B" w14:textId="4D1B462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89" w14:textId="2A5EFAB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3E5" w14:textId="40416011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F6" w14:textId="360DF33D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90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4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216B9ED" w14:textId="77777777" w:rsidTr="00D00F76">
        <w:trPr>
          <w:trHeight w:val="630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F386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B71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6C5" w14:textId="7936A823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70AA" w14:textId="3BAA2AE5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F37" w14:textId="0A3C66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96D" w14:textId="4A3B489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2E5" w14:textId="5F5BE77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E40" w14:textId="63CAFB8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CE5" w14:textId="7D2007D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965" w14:textId="42215A77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71D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20D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1C32106A" w:rsidR="0018656A" w:rsidRDefault="00D2166C">
      <w:pPr>
        <w:sectPr w:rsidR="0018656A" w:rsidSect="008D7ADE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  <w:r>
        <w:rPr>
          <w:sz w:val="28"/>
          <w:szCs w:val="28"/>
        </w:rPr>
        <w:t>Гл</w:t>
      </w:r>
      <w:r w:rsidR="00B90809" w:rsidRPr="00B9080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90809" w:rsidRPr="00B90809">
        <w:rPr>
          <w:sz w:val="28"/>
          <w:szCs w:val="28"/>
        </w:rPr>
        <w:t xml:space="preserve"> Администрации Лопанского сельского поселения                                      А.С.Безуглов</w:t>
      </w:r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>к муниципальной программе Лопанского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«Лопанское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1B914063" w14:textId="47F26C7F" w:rsidTr="004734FB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показателя (индикатора), наименование муниципального образования Лопанского сельского поселения</w:t>
            </w:r>
          </w:p>
        </w:tc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928C4" w14:textId="4AD608CF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6A6F7F" w14:paraId="13DD5D48" w14:textId="3DDDBEDF" w:rsidTr="00B0456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6A6F7F" w:rsidRDefault="006A6F7F" w:rsidP="006A6F7F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6A6F7F" w:rsidRDefault="006A6F7F" w:rsidP="006A6F7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490" w14:textId="2984C030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6A" w14:textId="44BD22D2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77653E36" w14:textId="451ED757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26EDA8C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35" w14:textId="0DC372B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111" w14:textId="0AF9410A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A6F7F" w14:paraId="0B8196E1" w14:textId="3E8DC88F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Лопанского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6A6F7F" w:rsidRDefault="006A6F7F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052" w14:textId="0B4C1594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88E" w14:textId="57E7076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A6F7F" w14:paraId="1B4140AF" w14:textId="10733AED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>парков) от общего количества таких территорий в Лопанского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5FA" w14:textId="6AD8974E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9AF" w14:textId="0FA6973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*Оценка Администрации Лопанского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Pr="00F8492A" w:rsidRDefault="00000000">
      <w:pPr>
        <w:ind w:left="7513" w:right="-879" w:hanging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lastRenderedPageBreak/>
        <w:t>Приложение № 7</w:t>
      </w:r>
    </w:p>
    <w:p w14:paraId="324799A9" w14:textId="77777777" w:rsidR="0018656A" w:rsidRPr="00F8492A" w:rsidRDefault="00000000">
      <w:pPr>
        <w:ind w:left="6379" w:firstLine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t>к муниципальной программе Лопанского сельского поселения «</w:t>
      </w:r>
      <w:r w:rsidRPr="00F8492A">
        <w:rPr>
          <w:color w:val="auto"/>
          <w:sz w:val="28"/>
          <w:highlight w:val="white"/>
        </w:rPr>
        <w:t>Формирование современной городской среды на территории муниципального образования «Лопанское сельское поселение</w:t>
      </w:r>
      <w:r w:rsidRPr="00F8492A">
        <w:rPr>
          <w:color w:val="auto"/>
          <w:sz w:val="28"/>
        </w:rPr>
        <w:t>»</w:t>
      </w:r>
    </w:p>
    <w:p w14:paraId="7FDEBCD6" w14:textId="77777777" w:rsidR="0018656A" w:rsidRPr="00F8492A" w:rsidRDefault="0018656A">
      <w:pPr>
        <w:ind w:left="6379" w:firstLine="284"/>
        <w:jc w:val="center"/>
        <w:rPr>
          <w:color w:val="auto"/>
          <w:sz w:val="28"/>
        </w:rPr>
      </w:pPr>
    </w:p>
    <w:p w14:paraId="1EFF52C8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Перечень </w:t>
      </w:r>
    </w:p>
    <w:p w14:paraId="44179201" w14:textId="77777777" w:rsidR="0018656A" w:rsidRPr="00F8492A" w:rsidRDefault="00000000">
      <w:pPr>
        <w:widowControl w:val="0"/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>находящихся в муниципальной собственности)</w:t>
      </w:r>
    </w:p>
    <w:p w14:paraId="2A2746E6" w14:textId="77777777" w:rsidR="0018656A" w:rsidRPr="00F8492A" w:rsidRDefault="0018656A">
      <w:pPr>
        <w:widowControl w:val="0"/>
        <w:ind w:firstLine="540"/>
        <w:rPr>
          <w:color w:val="auto"/>
        </w:rPr>
      </w:pPr>
    </w:p>
    <w:tbl>
      <w:tblPr>
        <w:tblW w:w="316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114"/>
        <w:gridCol w:w="1549"/>
        <w:gridCol w:w="1550"/>
        <w:gridCol w:w="1549"/>
        <w:gridCol w:w="1549"/>
        <w:gridCol w:w="564"/>
        <w:gridCol w:w="564"/>
        <w:gridCol w:w="846"/>
        <w:gridCol w:w="1127"/>
        <w:gridCol w:w="986"/>
        <w:gridCol w:w="986"/>
        <w:gridCol w:w="2956"/>
        <w:gridCol w:w="4419"/>
        <w:gridCol w:w="4419"/>
        <w:gridCol w:w="2702"/>
        <w:gridCol w:w="2702"/>
        <w:gridCol w:w="170"/>
        <w:gridCol w:w="196"/>
        <w:gridCol w:w="170"/>
      </w:tblGrid>
      <w:tr w:rsidR="00F8492A" w:rsidRPr="00F8492A" w14:paraId="1892C03D" w14:textId="77777777" w:rsidTr="00D358AC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D358AC" w:rsidRPr="00F8492A" w:rsidRDefault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 Наименование инвестиционного проекта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Номер и дата положительного заключения государственной (не государственной) экспертизы,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(тыс. руб.)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A7C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Объем бюджетных ассигнований по годам</w:t>
            </w:r>
          </w:p>
          <w:p w14:paraId="1601A5F3" w14:textId="044CDF40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реализации муниципальной программы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DDA0C11" w14:textId="22FE6F54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67C0D55" w14:textId="4F62015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673DE855" w14:textId="2267E2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EDC764A" w14:textId="7B1B73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148967C" w14:textId="77777777" w:rsidTr="00D358AC">
        <w:trPr>
          <w:cantSplit/>
          <w:trHeight w:val="1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56F52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2020 год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5F3998BD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02237133" wp14:editId="487D3A60">
                  <wp:extent cx="257175" cy="9525"/>
                  <wp:effectExtent l="0" t="0" r="0" b="0"/>
                  <wp:docPr id="13099514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2A">
              <w:rPr>
                <w:b/>
                <w:bCs/>
                <w:color w:val="auto"/>
              </w:rPr>
              <w:t>2021 год</w:t>
            </w: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68A0BE44" wp14:editId="6A43A8BE">
                  <wp:extent cx="257175" cy="9525"/>
                  <wp:effectExtent l="0" t="0" r="0" b="0"/>
                  <wp:docPr id="1690557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0D5F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2022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4B8C0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2023</w:t>
            </w:r>
          </w:p>
          <w:p w14:paraId="74BED2F2" w14:textId="15571D1E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11114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2024 </w:t>
            </w:r>
          </w:p>
          <w:p w14:paraId="57AF7B29" w14:textId="32308813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7" w14:textId="77777777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2025</w:t>
            </w:r>
          </w:p>
          <w:p w14:paraId="7AA5D21A" w14:textId="329CC728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0E0" w14:textId="77777777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2026 </w:t>
            </w:r>
          </w:p>
          <w:p w14:paraId="5F60C43C" w14:textId="2F0187F9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C902EE1" w14:textId="58480E7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AB51133" w14:textId="310DE17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1F60DF10" w14:textId="60182E4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214A772" w14:textId="4D06F7E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4A344FA" w14:textId="77777777" w:rsidTr="00D358AC">
        <w:trPr>
          <w:trHeight w:val="25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4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A4" w14:textId="3B6B19FF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98" w14:textId="7149C2F9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13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BCB24E1" w14:textId="1E552CD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A2CFC2" w14:textId="42636FF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3B209953" w14:textId="2F61811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7944BD7" w14:textId="625A3E9B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1E9C437F" w14:textId="77777777" w:rsidTr="00D358AC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>Муниципальная программа «Формирование современной городской среды на территории муниципального образования «Лопанское сельское поселение»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>Администрация Лопанского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6B94C98B" w:rsidR="00D358AC" w:rsidRPr="00F8492A" w:rsidRDefault="00C149CD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64552,66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0308E3FD" w:rsidR="00D358AC" w:rsidRPr="00F8492A" w:rsidRDefault="00BA35A2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31556,6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B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79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6F3EF2B6" w14:textId="21A8446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3505213" w14:textId="3B52B6E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78F15E9" w14:textId="63093558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785F3D1" w14:textId="6CA6D6E6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68BB3969" w14:textId="77777777" w:rsidTr="00D358AC">
        <w:trPr>
          <w:trHeight w:val="44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04C08CEB" w:rsidR="00D358AC" w:rsidRPr="00F8492A" w:rsidRDefault="00691054" w:rsidP="00D35E99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35E99" w:rsidRPr="00F8492A">
              <w:rPr>
                <w:color w:val="auto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5C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67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F8B4A43" w14:textId="21A6143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B393BDF" w14:textId="5CF21E8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2D3F068" w14:textId="6B698C5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54E1D4C" w14:textId="27487C4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DF94437" w14:textId="77777777" w:rsidTr="00D358AC">
        <w:trPr>
          <w:trHeight w:val="2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16F317DC" w:rsidR="00D358AC" w:rsidRPr="00F8492A" w:rsidRDefault="00D35E99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2F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5724D0ED" w14:textId="282D1F9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D958F40" w14:textId="2DACBEEA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9B354AB" w14:textId="6DBAAD41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935149E" w14:textId="37BA85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7C583FCA" w14:textId="77777777" w:rsidTr="00D358AC">
        <w:trPr>
          <w:trHeight w:val="2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местный</w:t>
            </w:r>
          </w:p>
          <w:p w14:paraId="384BD5C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17AFC5E0" w:rsidR="00D358AC" w:rsidRPr="00F8492A" w:rsidRDefault="00EA35B6" w:rsidP="00D358AC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137</w:t>
            </w:r>
            <w:r w:rsidR="00BA35A2">
              <w:rPr>
                <w:color w:val="auto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E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1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560A6D4" w14:textId="34C5466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9CD3CC2" w14:textId="3A6FFD99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5A06C5C" w14:textId="5DA54EC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4751BD98" w14:textId="3FC3CD1B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43BC417" w14:textId="77777777" w:rsidTr="00D358AC">
        <w:trPr>
          <w:trHeight w:val="2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внебюджетные источники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0BF6A918" w:rsidR="00D358AC" w:rsidRPr="00F8492A" w:rsidRDefault="00D35E99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A3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27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A5DDBD0" w14:textId="4B33CF6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E62E77" w14:textId="17ED017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6CF1D34" w14:textId="41A0A4F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0AD06A8" w14:textId="0669E05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6B90B86D" w14:textId="77777777" w:rsidTr="00D358AC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Администрация Лопанского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№ 2-15-1-0080-22 от 15.11.2022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1C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9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AE0EF92" w14:textId="7304913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22A48DF" w14:textId="7DC6B37E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31052C0" w14:textId="7B9159A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C895780" w14:textId="72A019F2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40645112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1C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9295169" w14:textId="208C8D8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78665E0" w14:textId="3253853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457C4277" w14:textId="7B3A52C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DDE750C" w14:textId="244350B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96B3EF7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49BB9EA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6400396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0095BDF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2D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9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685717A" w14:textId="73965C61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7526509" w14:textId="5125143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DEBB888" w14:textId="49FF043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BA00466" w14:textId="4B0EB2B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70B501EA" w14:textId="77777777" w:rsidTr="008D778B">
        <w:trPr>
          <w:trHeight w:val="2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местный</w:t>
            </w:r>
          </w:p>
          <w:p w14:paraId="105F0D18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35,3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988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D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27F3929" w14:textId="7040EF73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C247FCA" w14:textId="185F139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CD7031C" w14:textId="0EFAF20C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2712F1E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</w:tr>
      <w:tr w:rsidR="00F8492A" w:rsidRPr="00F8492A" w14:paraId="03203776" w14:textId="77777777" w:rsidTr="000E3E3B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86302C" w:rsidRPr="00F8492A" w:rsidRDefault="0086302C" w:rsidP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t xml:space="preserve">Благоустройство 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>зоны отдыха по ул. Советская, 92б с.Лопанка Лопанского сельского поселения Целинского района Ростовской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Администрац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>ия Лопанского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№ 5-16-1-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>0329-23 от 24.04.2023г.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3150,5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86302C" w:rsidRPr="00F8492A" w:rsidRDefault="0086302C" w:rsidP="00D358AC">
            <w:pPr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5B13D281" w:rsidR="0086302C" w:rsidRPr="00F8492A" w:rsidRDefault="00BA35A2" w:rsidP="00993CD1">
            <w:pPr>
              <w:widowContro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0A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15B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39F8E4C9" w14:textId="543F3D72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BCFD5DC" w14:textId="35C0A14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5DB699A" w14:textId="2F474286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F9F1AF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</w:tr>
      <w:tr w:rsidR="0086302C" w14:paraId="32AA42FC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DD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64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7FA8C64" w14:textId="42E33BF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C7A4F86" w14:textId="1C6DB6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46399CD5" w14:textId="4F4C483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1D6EFF0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6F3E9F92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62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8441F10" w14:textId="294970CC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144D2B67" w14:textId="21E8BA6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0FDEBFF" w14:textId="3B49ABB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2B427E8F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5E5015D1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5104D49B" w:rsidR="0086302C" w:rsidRDefault="000132D7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BA35A2">
              <w:rPr>
                <w:sz w:val="24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6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A5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325C4D3" w14:textId="1D82B2D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1F6E6C7" w14:textId="6868AF9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5324F5C9" w14:textId="6F86D06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18536A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4CED607A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390C294B" w:rsidR="0086302C" w:rsidRDefault="00D35E99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B0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FC3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311A46A" w14:textId="1F7A8E7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56DDB469" w14:textId="2AFC7B44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82E6B32" w14:textId="180019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4BF6051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5638D0" w14:paraId="30967A90" w14:textId="77777777" w:rsidTr="009B7537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40177" w14:textId="658C609A" w:rsidR="005638D0" w:rsidRDefault="005638D0" w:rsidP="005638D0">
            <w:r>
              <w:t>1.3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8F3DF" w14:textId="01AFFEC4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069FB" w14:textId="0EC3F951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Администрация Лопанского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EB652" w14:textId="532362A4" w:rsidR="005638D0" w:rsidRPr="0063398F" w:rsidRDefault="0063398F" w:rsidP="005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№ 2-16-1-1012-23 от 09.11.2023г.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5569D" w14:textId="781B56D0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B07" w14:textId="061275A6" w:rsidR="005638D0" w:rsidRDefault="0063398F" w:rsidP="00563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30389,83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EA28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E6E6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E89A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3F83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6AF20" w14:textId="189DF957" w:rsidR="005638D0" w:rsidRPr="00C149CD" w:rsidRDefault="00EA35B6" w:rsidP="005638D0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13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F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CE6833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2443A8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E8648B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1C35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EE50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5E969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81D3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7B7F5380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B4B1C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D61F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31C3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D3BC6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AE8B6" w14:textId="4BDE6CF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E300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6942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E7A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9F41F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7279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6E65C" w14:textId="3537AD43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B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74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1A9E71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0E123A8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6C5C7E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7E05D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1F3E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78C23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7E7A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3282B2AB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D307D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99E7E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16C9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90C6FC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E865E" w14:textId="2F07F077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8F4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75DEE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B4EF3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091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630E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FCA90" w14:textId="7C2C7309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7A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14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F98880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9A78D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BFC699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C351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DFF7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239E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91E78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523DDCE1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5CD01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6683F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27EF1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CAAF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756D0" w14:textId="5EA0D4CE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A534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9FCA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F3491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06F9A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62104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D6787" w14:textId="4D860EA2" w:rsidR="005638D0" w:rsidRPr="00C149CD" w:rsidRDefault="00EA35B6" w:rsidP="00EA35B6">
            <w:pPr>
              <w:widowContro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0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1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3CB5D5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BC8BAC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EB16A6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B1D80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780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CBA540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F3DAD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0B7F3743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34183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250A1F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1FE5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86F02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6CF05" w14:textId="5B10B8E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0D30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C6FB7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66D90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5FBFC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0E81C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553DC" w14:textId="03A16C16" w:rsidR="005638D0" w:rsidRPr="00C149CD" w:rsidRDefault="00993CD1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906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67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50A974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42596B6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B7A69F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02C3B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DA4E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DB3696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F315" w14:textId="77777777" w:rsidR="005638D0" w:rsidRDefault="005638D0" w:rsidP="005638D0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681B1134" w:rsidR="00B90809" w:rsidRDefault="009961D0" w:rsidP="00B90809">
      <w:pPr>
        <w:rPr>
          <w:sz w:val="28"/>
        </w:rPr>
      </w:pPr>
      <w:r>
        <w:rPr>
          <w:sz w:val="28"/>
        </w:rPr>
        <w:t>Г</w:t>
      </w:r>
      <w:r w:rsidR="00B90809">
        <w:rPr>
          <w:sz w:val="28"/>
        </w:rPr>
        <w:t>лав</w:t>
      </w:r>
      <w:r>
        <w:rPr>
          <w:sz w:val="28"/>
        </w:rPr>
        <w:t>а</w:t>
      </w:r>
      <w:r w:rsidR="00B90809">
        <w:rPr>
          <w:sz w:val="28"/>
        </w:rPr>
        <w:t xml:space="preserve"> Администрации Лопанского сельского поселения                                      А.С.Безуглов</w:t>
      </w:r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12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BD62" w14:textId="77777777" w:rsidR="008D7ADE" w:rsidRDefault="008D7ADE">
      <w:r>
        <w:separator/>
      </w:r>
    </w:p>
  </w:endnote>
  <w:endnote w:type="continuationSeparator" w:id="0">
    <w:p w14:paraId="7B08906D" w14:textId="77777777" w:rsidR="008D7ADE" w:rsidRDefault="008D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A526C" w14:textId="77777777" w:rsidR="008D7ADE" w:rsidRDefault="008D7ADE">
      <w:r>
        <w:separator/>
      </w:r>
    </w:p>
  </w:footnote>
  <w:footnote w:type="continuationSeparator" w:id="0">
    <w:p w14:paraId="25BE9418" w14:textId="77777777" w:rsidR="008D7ADE" w:rsidRDefault="008D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1C4"/>
    <w:multiLevelType w:val="hybridMultilevel"/>
    <w:tmpl w:val="B9544C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44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6A"/>
    <w:rsid w:val="000132D7"/>
    <w:rsid w:val="0002090C"/>
    <w:rsid w:val="00022F1E"/>
    <w:rsid w:val="0002315F"/>
    <w:rsid w:val="00077DE2"/>
    <w:rsid w:val="000873F9"/>
    <w:rsid w:val="0009259F"/>
    <w:rsid w:val="000A6CFA"/>
    <w:rsid w:val="000D0DFC"/>
    <w:rsid w:val="000D1DC7"/>
    <w:rsid w:val="000D79D1"/>
    <w:rsid w:val="000E7EBD"/>
    <w:rsid w:val="000F460C"/>
    <w:rsid w:val="001060C5"/>
    <w:rsid w:val="00106161"/>
    <w:rsid w:val="001076AE"/>
    <w:rsid w:val="0011145A"/>
    <w:rsid w:val="00133CA2"/>
    <w:rsid w:val="00145B8B"/>
    <w:rsid w:val="00156A31"/>
    <w:rsid w:val="001573E1"/>
    <w:rsid w:val="001669CA"/>
    <w:rsid w:val="00177152"/>
    <w:rsid w:val="001816B1"/>
    <w:rsid w:val="001818A7"/>
    <w:rsid w:val="0018656A"/>
    <w:rsid w:val="001914D2"/>
    <w:rsid w:val="001A0693"/>
    <w:rsid w:val="001A0B0F"/>
    <w:rsid w:val="001B518D"/>
    <w:rsid w:val="001E17FE"/>
    <w:rsid w:val="001E1E41"/>
    <w:rsid w:val="00227EEC"/>
    <w:rsid w:val="00231443"/>
    <w:rsid w:val="00236456"/>
    <w:rsid w:val="00245381"/>
    <w:rsid w:val="00251995"/>
    <w:rsid w:val="002576E9"/>
    <w:rsid w:val="00286B84"/>
    <w:rsid w:val="002F3FCD"/>
    <w:rsid w:val="002F467F"/>
    <w:rsid w:val="002F4F2E"/>
    <w:rsid w:val="002F7C93"/>
    <w:rsid w:val="0030092C"/>
    <w:rsid w:val="003046CD"/>
    <w:rsid w:val="00311479"/>
    <w:rsid w:val="00336424"/>
    <w:rsid w:val="00337CAD"/>
    <w:rsid w:val="00351A7B"/>
    <w:rsid w:val="003637EB"/>
    <w:rsid w:val="00386F99"/>
    <w:rsid w:val="00397E2D"/>
    <w:rsid w:val="003A3AAF"/>
    <w:rsid w:val="003A7BDF"/>
    <w:rsid w:val="003B1913"/>
    <w:rsid w:val="003C11A2"/>
    <w:rsid w:val="003E524A"/>
    <w:rsid w:val="003F056C"/>
    <w:rsid w:val="003F6804"/>
    <w:rsid w:val="00403AA7"/>
    <w:rsid w:val="00406E5C"/>
    <w:rsid w:val="004213A3"/>
    <w:rsid w:val="00421A5F"/>
    <w:rsid w:val="004316AD"/>
    <w:rsid w:val="00432340"/>
    <w:rsid w:val="00435C88"/>
    <w:rsid w:val="00441D96"/>
    <w:rsid w:val="00456C86"/>
    <w:rsid w:val="00482F52"/>
    <w:rsid w:val="00485C8A"/>
    <w:rsid w:val="004B7622"/>
    <w:rsid w:val="004F0A5D"/>
    <w:rsid w:val="004F1416"/>
    <w:rsid w:val="0054616E"/>
    <w:rsid w:val="005638D0"/>
    <w:rsid w:val="005711B2"/>
    <w:rsid w:val="00585712"/>
    <w:rsid w:val="0059794D"/>
    <w:rsid w:val="005A6566"/>
    <w:rsid w:val="005E7A9D"/>
    <w:rsid w:val="005F2127"/>
    <w:rsid w:val="005F4AE5"/>
    <w:rsid w:val="005F7D4B"/>
    <w:rsid w:val="00606B4B"/>
    <w:rsid w:val="00630CBD"/>
    <w:rsid w:val="0063398F"/>
    <w:rsid w:val="00642BC6"/>
    <w:rsid w:val="006568A2"/>
    <w:rsid w:val="00656B37"/>
    <w:rsid w:val="0066059F"/>
    <w:rsid w:val="0066274A"/>
    <w:rsid w:val="00666121"/>
    <w:rsid w:val="00672C61"/>
    <w:rsid w:val="006844E0"/>
    <w:rsid w:val="00691054"/>
    <w:rsid w:val="006A6F7F"/>
    <w:rsid w:val="006C47C9"/>
    <w:rsid w:val="006C7D09"/>
    <w:rsid w:val="006F3D67"/>
    <w:rsid w:val="006F7B6A"/>
    <w:rsid w:val="00723B3A"/>
    <w:rsid w:val="007571FC"/>
    <w:rsid w:val="00757E97"/>
    <w:rsid w:val="007A6A31"/>
    <w:rsid w:val="007D5BC2"/>
    <w:rsid w:val="007D715A"/>
    <w:rsid w:val="007E02AB"/>
    <w:rsid w:val="007E6FE6"/>
    <w:rsid w:val="007F12CF"/>
    <w:rsid w:val="008038EE"/>
    <w:rsid w:val="00825A53"/>
    <w:rsid w:val="00836CF1"/>
    <w:rsid w:val="00843128"/>
    <w:rsid w:val="00860C20"/>
    <w:rsid w:val="0086302C"/>
    <w:rsid w:val="0087098B"/>
    <w:rsid w:val="008820B9"/>
    <w:rsid w:val="008D03D1"/>
    <w:rsid w:val="008D778B"/>
    <w:rsid w:val="008D7ADE"/>
    <w:rsid w:val="009108B7"/>
    <w:rsid w:val="009313E6"/>
    <w:rsid w:val="00940314"/>
    <w:rsid w:val="009663FB"/>
    <w:rsid w:val="00983702"/>
    <w:rsid w:val="00993CD1"/>
    <w:rsid w:val="00995A3A"/>
    <w:rsid w:val="009961D0"/>
    <w:rsid w:val="009A25E0"/>
    <w:rsid w:val="009C5D61"/>
    <w:rsid w:val="009E3FFD"/>
    <w:rsid w:val="00A81666"/>
    <w:rsid w:val="00A8381D"/>
    <w:rsid w:val="00A83D91"/>
    <w:rsid w:val="00A92E14"/>
    <w:rsid w:val="00AB18F5"/>
    <w:rsid w:val="00AC18BF"/>
    <w:rsid w:val="00AF3891"/>
    <w:rsid w:val="00AF5F1E"/>
    <w:rsid w:val="00B14679"/>
    <w:rsid w:val="00B16F6E"/>
    <w:rsid w:val="00B2098A"/>
    <w:rsid w:val="00B33EE4"/>
    <w:rsid w:val="00B40A7A"/>
    <w:rsid w:val="00B90809"/>
    <w:rsid w:val="00BA2417"/>
    <w:rsid w:val="00BA35A2"/>
    <w:rsid w:val="00BC3324"/>
    <w:rsid w:val="00BC4ECE"/>
    <w:rsid w:val="00BC74C3"/>
    <w:rsid w:val="00BE09B2"/>
    <w:rsid w:val="00BE3C6F"/>
    <w:rsid w:val="00C1408F"/>
    <w:rsid w:val="00C149CD"/>
    <w:rsid w:val="00C23AA2"/>
    <w:rsid w:val="00C244FE"/>
    <w:rsid w:val="00C34E28"/>
    <w:rsid w:val="00C8241E"/>
    <w:rsid w:val="00C94A7C"/>
    <w:rsid w:val="00CB7A9F"/>
    <w:rsid w:val="00CC4934"/>
    <w:rsid w:val="00CE102C"/>
    <w:rsid w:val="00D21624"/>
    <w:rsid w:val="00D2166C"/>
    <w:rsid w:val="00D358AC"/>
    <w:rsid w:val="00D35E99"/>
    <w:rsid w:val="00D66CDA"/>
    <w:rsid w:val="00D73435"/>
    <w:rsid w:val="00D801F7"/>
    <w:rsid w:val="00DB56A5"/>
    <w:rsid w:val="00DD3313"/>
    <w:rsid w:val="00DF1B28"/>
    <w:rsid w:val="00E37551"/>
    <w:rsid w:val="00E41C37"/>
    <w:rsid w:val="00E46A3E"/>
    <w:rsid w:val="00E64359"/>
    <w:rsid w:val="00E6747E"/>
    <w:rsid w:val="00E73911"/>
    <w:rsid w:val="00EA35B6"/>
    <w:rsid w:val="00EA3C1C"/>
    <w:rsid w:val="00EB31C8"/>
    <w:rsid w:val="00EB56FB"/>
    <w:rsid w:val="00EB743D"/>
    <w:rsid w:val="00ED10F0"/>
    <w:rsid w:val="00ED66E7"/>
    <w:rsid w:val="00EE433A"/>
    <w:rsid w:val="00EF24BC"/>
    <w:rsid w:val="00EF7679"/>
    <w:rsid w:val="00F24896"/>
    <w:rsid w:val="00F51F5C"/>
    <w:rsid w:val="00F80C54"/>
    <w:rsid w:val="00F8492A"/>
    <w:rsid w:val="00F877EC"/>
    <w:rsid w:val="00FA1B40"/>
    <w:rsid w:val="00FA3BAE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1"/>
    <w:link w:val="712"/>
    <w:rPr>
      <w:b/>
      <w:i/>
      <w:color w:val="5A5A5A"/>
    </w:rPr>
  </w:style>
  <w:style w:type="paragraph" w:styleId="ab">
    <w:name w:val="TOC Heading"/>
    <w:basedOn w:val="1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0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1"/>
    <w:link w:val="af9"/>
    <w:rPr>
      <w:sz w:val="28"/>
    </w:rPr>
  </w:style>
  <w:style w:type="character" w:customStyle="1" w:styleId="10">
    <w:name w:val="Заголовок 1 Знак"/>
    <w:basedOn w:val="11"/>
    <w:link w:val="1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1"/>
    <w:link w:val="Footnote"/>
    <w:rPr>
      <w:sz w:val="24"/>
    </w:rPr>
  </w:style>
  <w:style w:type="character" w:customStyle="1" w:styleId="80">
    <w:name w:val="Заголовок 8 Знак"/>
    <w:basedOn w:val="1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1"/>
    <w:link w:val="affc"/>
    <w:rPr>
      <w:b/>
      <w:sz w:val="28"/>
    </w:rPr>
  </w:style>
  <w:style w:type="character" w:customStyle="1" w:styleId="40">
    <w:name w:val="Заголовок 4 Знак"/>
    <w:basedOn w:val="1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Пользователь</cp:lastModifiedBy>
  <cp:revision>2</cp:revision>
  <cp:lastPrinted>2024-02-22T07:22:00Z</cp:lastPrinted>
  <dcterms:created xsi:type="dcterms:W3CDTF">2024-03-18T05:23:00Z</dcterms:created>
  <dcterms:modified xsi:type="dcterms:W3CDTF">2024-03-18T05:23:00Z</dcterms:modified>
</cp:coreProperties>
</file>